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55215" w14:textId="77777777" w:rsidR="00307BB5" w:rsidRPr="00DB0E67" w:rsidRDefault="00307BB5" w:rsidP="00307BB5">
      <w:pPr>
        <w:jc w:val="center"/>
        <w:rPr>
          <w:rFonts w:eastAsia="Calibri"/>
          <w:sz w:val="28"/>
          <w:szCs w:val="28"/>
        </w:rPr>
      </w:pPr>
      <w:r w:rsidRPr="00DB0E67">
        <w:rPr>
          <w:rFonts w:eastAsia="Calibri"/>
          <w:sz w:val="28"/>
          <w:szCs w:val="28"/>
        </w:rPr>
        <w:t>Федеральное государственное образовательное бюджетное учреждение</w:t>
      </w:r>
    </w:p>
    <w:p w14:paraId="579ABB61" w14:textId="77777777" w:rsidR="00307BB5" w:rsidRPr="00DB0E67" w:rsidRDefault="00307BB5" w:rsidP="00307BB5">
      <w:pPr>
        <w:jc w:val="center"/>
        <w:rPr>
          <w:rFonts w:eastAsia="Calibri"/>
          <w:sz w:val="28"/>
          <w:szCs w:val="28"/>
        </w:rPr>
      </w:pPr>
      <w:r w:rsidRPr="00DB0E67">
        <w:rPr>
          <w:rFonts w:eastAsia="Calibri"/>
          <w:sz w:val="28"/>
          <w:szCs w:val="28"/>
        </w:rPr>
        <w:t>высшего образования</w:t>
      </w:r>
    </w:p>
    <w:p w14:paraId="66136A94" w14:textId="77777777" w:rsidR="00307BB5" w:rsidRPr="00DB0E67" w:rsidRDefault="00307BB5" w:rsidP="00307BB5">
      <w:pPr>
        <w:jc w:val="center"/>
        <w:rPr>
          <w:rFonts w:eastAsia="Calibri"/>
          <w:sz w:val="28"/>
          <w:szCs w:val="28"/>
        </w:rPr>
      </w:pPr>
    </w:p>
    <w:p w14:paraId="11EC90A7" w14:textId="77777777" w:rsidR="00307BB5" w:rsidRPr="00DB0E67" w:rsidRDefault="00307BB5" w:rsidP="00307BB5">
      <w:pPr>
        <w:jc w:val="center"/>
        <w:rPr>
          <w:rFonts w:eastAsia="Calibri"/>
          <w:b/>
          <w:caps/>
          <w:sz w:val="28"/>
          <w:szCs w:val="28"/>
        </w:rPr>
      </w:pPr>
      <w:r w:rsidRPr="00DB0E67">
        <w:rPr>
          <w:rFonts w:eastAsia="Calibri"/>
          <w:b/>
          <w:caps/>
          <w:sz w:val="28"/>
          <w:szCs w:val="28"/>
        </w:rPr>
        <w:t xml:space="preserve">«Финансовый университет </w:t>
      </w:r>
    </w:p>
    <w:p w14:paraId="3B7604D3" w14:textId="77777777" w:rsidR="00307BB5" w:rsidRPr="00DB0E67" w:rsidRDefault="00307BB5" w:rsidP="00307BB5">
      <w:pPr>
        <w:jc w:val="center"/>
        <w:rPr>
          <w:rFonts w:eastAsia="Calibri"/>
          <w:b/>
          <w:caps/>
          <w:sz w:val="28"/>
          <w:szCs w:val="28"/>
        </w:rPr>
      </w:pPr>
      <w:r w:rsidRPr="00DB0E67">
        <w:rPr>
          <w:rFonts w:eastAsia="Calibri"/>
          <w:b/>
          <w:caps/>
          <w:sz w:val="28"/>
          <w:szCs w:val="28"/>
        </w:rPr>
        <w:t>при Правительстве Российской Федерации»</w:t>
      </w:r>
    </w:p>
    <w:p w14:paraId="39A3E84C" w14:textId="77777777" w:rsidR="00307BB5" w:rsidRPr="00DB0E67" w:rsidRDefault="00307BB5" w:rsidP="00307BB5">
      <w:pPr>
        <w:jc w:val="center"/>
        <w:rPr>
          <w:rFonts w:eastAsia="Calibri"/>
          <w:b/>
          <w:sz w:val="28"/>
          <w:szCs w:val="28"/>
        </w:rPr>
      </w:pPr>
      <w:r w:rsidRPr="00DB0E67">
        <w:rPr>
          <w:rFonts w:eastAsia="Calibri"/>
          <w:b/>
          <w:sz w:val="28"/>
          <w:szCs w:val="28"/>
        </w:rPr>
        <w:t xml:space="preserve"> (Финансовый университет)</w:t>
      </w:r>
    </w:p>
    <w:p w14:paraId="601376B0" w14:textId="77777777" w:rsidR="00307BB5" w:rsidRPr="00DB0E67" w:rsidRDefault="00307BB5" w:rsidP="00307BB5">
      <w:pPr>
        <w:jc w:val="center"/>
        <w:rPr>
          <w:rFonts w:eastAsia="Calibri"/>
          <w:b/>
          <w:sz w:val="28"/>
          <w:szCs w:val="28"/>
        </w:rPr>
      </w:pPr>
    </w:p>
    <w:p w14:paraId="65BD17ED" w14:textId="77777777" w:rsidR="00307BB5" w:rsidRPr="00DB0E67" w:rsidRDefault="00307BB5" w:rsidP="00307BB5">
      <w:pPr>
        <w:jc w:val="center"/>
        <w:rPr>
          <w:rFonts w:eastAsia="Calibri"/>
          <w:sz w:val="28"/>
          <w:szCs w:val="28"/>
        </w:rPr>
      </w:pPr>
      <w:r w:rsidRPr="00DB0E67">
        <w:rPr>
          <w:rFonts w:eastAsia="Calibri"/>
          <w:sz w:val="28"/>
          <w:szCs w:val="28"/>
        </w:rPr>
        <w:t>Департамент налогов и налогового администрирования</w:t>
      </w:r>
    </w:p>
    <w:p w14:paraId="224BBEB5" w14:textId="77777777" w:rsidR="00307BB5" w:rsidRPr="00DB0E67" w:rsidRDefault="00307BB5" w:rsidP="00307BB5">
      <w:pPr>
        <w:jc w:val="center"/>
        <w:rPr>
          <w:rFonts w:eastAsia="Calibri"/>
          <w:sz w:val="28"/>
          <w:szCs w:val="28"/>
        </w:rPr>
      </w:pPr>
      <w:r w:rsidRPr="00DB0E67">
        <w:rPr>
          <w:rFonts w:eastAsia="Calibri"/>
          <w:sz w:val="28"/>
          <w:szCs w:val="28"/>
        </w:rPr>
        <w:t>Факультета налогов, аудита и бизнес-анализа</w:t>
      </w:r>
    </w:p>
    <w:p w14:paraId="4EDFF6E7" w14:textId="77777777" w:rsidR="00307BB5" w:rsidRPr="00DB0E67" w:rsidRDefault="00307BB5" w:rsidP="00307BB5">
      <w:pPr>
        <w:jc w:val="center"/>
        <w:rPr>
          <w:rFonts w:eastAsia="Calibri"/>
          <w:sz w:val="28"/>
          <w:szCs w:val="28"/>
        </w:rPr>
      </w:pPr>
    </w:p>
    <w:tbl>
      <w:tblPr>
        <w:tblW w:w="0" w:type="auto"/>
        <w:tblLook w:val="04A0" w:firstRow="1" w:lastRow="0" w:firstColumn="1" w:lastColumn="0" w:noHBand="0" w:noVBand="1"/>
      </w:tblPr>
      <w:tblGrid>
        <w:gridCol w:w="5076"/>
        <w:gridCol w:w="4196"/>
      </w:tblGrid>
      <w:tr w:rsidR="00307BB5" w:rsidRPr="00DB0E67" w14:paraId="6BD30703" w14:textId="77777777" w:rsidTr="00307BB5">
        <w:trPr>
          <w:trHeight w:val="963"/>
        </w:trPr>
        <w:tc>
          <w:tcPr>
            <w:tcW w:w="5076" w:type="dxa"/>
            <w:shd w:val="clear" w:color="auto" w:fill="auto"/>
          </w:tcPr>
          <w:p w14:paraId="010FCAE6" w14:textId="77777777" w:rsidR="00307BB5" w:rsidRPr="00AF6B55" w:rsidRDefault="00307BB5" w:rsidP="00307BB5">
            <w:pPr>
              <w:pStyle w:val="af5"/>
              <w:rPr>
                <w:sz w:val="28"/>
                <w:szCs w:val="28"/>
              </w:rPr>
            </w:pPr>
            <w:r w:rsidRPr="00AF6B55">
              <w:rPr>
                <w:sz w:val="28"/>
                <w:szCs w:val="28"/>
              </w:rPr>
              <w:t>СОГЛАСОВАНО</w:t>
            </w:r>
          </w:p>
          <w:p w14:paraId="55E777E6" w14:textId="77777777" w:rsidR="00307BB5" w:rsidRPr="00AF6B55" w:rsidRDefault="00307BB5" w:rsidP="00307BB5">
            <w:pPr>
              <w:pStyle w:val="af5"/>
              <w:rPr>
                <w:sz w:val="28"/>
                <w:szCs w:val="28"/>
              </w:rPr>
            </w:pPr>
            <w:r w:rsidRPr="00AF6B55">
              <w:rPr>
                <w:sz w:val="28"/>
                <w:szCs w:val="28"/>
              </w:rPr>
              <w:t>Некоммерческое партнерство</w:t>
            </w:r>
          </w:p>
          <w:p w14:paraId="2BEFA20D" w14:textId="77777777" w:rsidR="00307BB5" w:rsidRPr="00AF6B55" w:rsidRDefault="00307BB5" w:rsidP="00307BB5">
            <w:pPr>
              <w:pStyle w:val="af5"/>
              <w:rPr>
                <w:sz w:val="28"/>
                <w:szCs w:val="28"/>
              </w:rPr>
            </w:pPr>
            <w:r w:rsidRPr="00AF6B55">
              <w:rPr>
                <w:sz w:val="28"/>
                <w:szCs w:val="28"/>
              </w:rPr>
              <w:t xml:space="preserve">«Институт профессиональных </w:t>
            </w:r>
          </w:p>
          <w:p w14:paraId="23289674" w14:textId="77777777" w:rsidR="00307BB5" w:rsidRPr="00AF6B55" w:rsidRDefault="00307BB5" w:rsidP="00307BB5">
            <w:pPr>
              <w:pStyle w:val="af5"/>
              <w:rPr>
                <w:sz w:val="28"/>
                <w:szCs w:val="28"/>
              </w:rPr>
            </w:pPr>
            <w:r w:rsidRPr="00AF6B55">
              <w:rPr>
                <w:sz w:val="28"/>
                <w:szCs w:val="28"/>
              </w:rPr>
              <w:t xml:space="preserve">бухгалтеров </w:t>
            </w:r>
            <w:r>
              <w:rPr>
                <w:sz w:val="28"/>
                <w:szCs w:val="28"/>
              </w:rPr>
              <w:t>Московской области</w:t>
            </w:r>
            <w:r w:rsidRPr="00AF6B55">
              <w:rPr>
                <w:sz w:val="28"/>
                <w:szCs w:val="28"/>
              </w:rPr>
              <w:t>»</w:t>
            </w:r>
          </w:p>
          <w:p w14:paraId="6720AFCA" w14:textId="77777777" w:rsidR="00307BB5" w:rsidRPr="00AF6B55" w:rsidRDefault="00307BB5" w:rsidP="00307BB5">
            <w:pPr>
              <w:pStyle w:val="af5"/>
              <w:rPr>
                <w:sz w:val="28"/>
                <w:szCs w:val="28"/>
              </w:rPr>
            </w:pPr>
            <w:r w:rsidRPr="00AF6B55">
              <w:rPr>
                <w:sz w:val="28"/>
                <w:szCs w:val="28"/>
              </w:rPr>
              <w:t>Заместитель директора</w:t>
            </w:r>
          </w:p>
          <w:p w14:paraId="6C04B571" w14:textId="724E110A" w:rsidR="00307BB5" w:rsidRPr="00AF6B55" w:rsidRDefault="00307BB5" w:rsidP="00307BB5">
            <w:pPr>
              <w:pStyle w:val="af5"/>
              <w:rPr>
                <w:sz w:val="28"/>
                <w:szCs w:val="28"/>
              </w:rPr>
            </w:pPr>
            <w:r w:rsidRPr="00AF6B55">
              <w:rPr>
                <w:sz w:val="28"/>
                <w:szCs w:val="28"/>
              </w:rPr>
              <w:t xml:space="preserve">Д.В. </w:t>
            </w:r>
            <w:proofErr w:type="spellStart"/>
            <w:r w:rsidRPr="00AF6B55">
              <w:rPr>
                <w:sz w:val="28"/>
                <w:szCs w:val="28"/>
              </w:rPr>
              <w:t>Лозицкий</w:t>
            </w:r>
            <w:proofErr w:type="spellEnd"/>
          </w:p>
          <w:p w14:paraId="0BB1A0D2" w14:textId="576108C5" w:rsidR="00307BB5" w:rsidRPr="00AF6B55" w:rsidRDefault="00307BB5" w:rsidP="00307BB5">
            <w:pPr>
              <w:pStyle w:val="af5"/>
              <w:rPr>
                <w:sz w:val="28"/>
                <w:szCs w:val="28"/>
              </w:rPr>
            </w:pPr>
            <w:r w:rsidRPr="00AF6B55">
              <w:rPr>
                <w:sz w:val="28"/>
                <w:szCs w:val="28"/>
              </w:rPr>
              <w:t>«</w:t>
            </w:r>
            <w:r w:rsidR="004129C3">
              <w:rPr>
                <w:sz w:val="28"/>
                <w:szCs w:val="28"/>
              </w:rPr>
              <w:t>22</w:t>
            </w:r>
            <w:r w:rsidRPr="00AF6B55">
              <w:rPr>
                <w:sz w:val="28"/>
                <w:szCs w:val="28"/>
              </w:rPr>
              <w:t xml:space="preserve">» </w:t>
            </w:r>
            <w:r w:rsidR="004129C3">
              <w:rPr>
                <w:sz w:val="28"/>
                <w:szCs w:val="28"/>
              </w:rPr>
              <w:t xml:space="preserve">декабря </w:t>
            </w:r>
            <w:r w:rsidRPr="00AF6B55">
              <w:rPr>
                <w:sz w:val="28"/>
                <w:szCs w:val="28"/>
              </w:rPr>
              <w:t>2023 г.</w:t>
            </w:r>
          </w:p>
          <w:p w14:paraId="38735A01" w14:textId="77777777" w:rsidR="00307BB5" w:rsidRPr="00AF6B55" w:rsidRDefault="00307BB5" w:rsidP="00307BB5">
            <w:pPr>
              <w:pStyle w:val="af5"/>
              <w:rPr>
                <w:color w:val="000000"/>
                <w:sz w:val="28"/>
                <w:szCs w:val="28"/>
              </w:rPr>
            </w:pPr>
            <w:r w:rsidRPr="00AF6B55">
              <w:rPr>
                <w:color w:val="000000"/>
                <w:sz w:val="28"/>
                <w:szCs w:val="28"/>
              </w:rPr>
              <w:tab/>
            </w:r>
          </w:p>
        </w:tc>
        <w:tc>
          <w:tcPr>
            <w:tcW w:w="4196" w:type="dxa"/>
            <w:shd w:val="clear" w:color="auto" w:fill="auto"/>
          </w:tcPr>
          <w:p w14:paraId="3C50974E" w14:textId="77777777" w:rsidR="00307BB5" w:rsidRPr="00AF6B55" w:rsidRDefault="00307BB5" w:rsidP="00307BB5">
            <w:pPr>
              <w:pStyle w:val="af5"/>
              <w:rPr>
                <w:color w:val="000000"/>
                <w:sz w:val="28"/>
                <w:szCs w:val="28"/>
              </w:rPr>
            </w:pPr>
            <w:r w:rsidRPr="00AF6B55">
              <w:rPr>
                <w:color w:val="000000"/>
                <w:sz w:val="28"/>
                <w:szCs w:val="28"/>
              </w:rPr>
              <w:t>УТВЕРЖДАЮ</w:t>
            </w:r>
          </w:p>
          <w:p w14:paraId="7AC954FD" w14:textId="77777777" w:rsidR="00307BB5" w:rsidRPr="00AF6B55" w:rsidRDefault="00307BB5" w:rsidP="00307BB5">
            <w:pPr>
              <w:pStyle w:val="af5"/>
              <w:rPr>
                <w:sz w:val="28"/>
                <w:szCs w:val="28"/>
              </w:rPr>
            </w:pPr>
            <w:r w:rsidRPr="00AF6B55">
              <w:rPr>
                <w:sz w:val="28"/>
                <w:szCs w:val="28"/>
              </w:rPr>
              <w:t>Проректор по учебной и</w:t>
            </w:r>
          </w:p>
          <w:p w14:paraId="18CE5CF5" w14:textId="77777777" w:rsidR="00307BB5" w:rsidRPr="00AF6B55" w:rsidRDefault="00307BB5" w:rsidP="00307BB5">
            <w:pPr>
              <w:pStyle w:val="af5"/>
              <w:rPr>
                <w:sz w:val="28"/>
                <w:szCs w:val="28"/>
              </w:rPr>
            </w:pPr>
            <w:r w:rsidRPr="00AF6B55">
              <w:rPr>
                <w:sz w:val="28"/>
                <w:szCs w:val="28"/>
              </w:rPr>
              <w:t>методической работе</w:t>
            </w:r>
          </w:p>
          <w:p w14:paraId="3FD0DDF9" w14:textId="77777777" w:rsidR="00307BB5" w:rsidRPr="00AF6B55" w:rsidRDefault="00307BB5" w:rsidP="00307BB5">
            <w:pPr>
              <w:pStyle w:val="af5"/>
              <w:rPr>
                <w:sz w:val="28"/>
                <w:szCs w:val="28"/>
              </w:rPr>
            </w:pPr>
          </w:p>
          <w:p w14:paraId="4AE0716C" w14:textId="77777777" w:rsidR="00307BB5" w:rsidRPr="00AF6B55" w:rsidRDefault="00307BB5" w:rsidP="00307BB5">
            <w:pPr>
              <w:pStyle w:val="af5"/>
              <w:rPr>
                <w:sz w:val="28"/>
                <w:szCs w:val="28"/>
              </w:rPr>
            </w:pPr>
          </w:p>
          <w:p w14:paraId="1F6C1F84" w14:textId="3EE55547" w:rsidR="00307BB5" w:rsidRPr="00AF6B55" w:rsidRDefault="00307BB5" w:rsidP="00307BB5">
            <w:pPr>
              <w:pStyle w:val="af5"/>
              <w:rPr>
                <w:sz w:val="28"/>
                <w:szCs w:val="28"/>
              </w:rPr>
            </w:pPr>
            <w:r w:rsidRPr="00AF6B55">
              <w:rPr>
                <w:sz w:val="28"/>
                <w:szCs w:val="28"/>
              </w:rPr>
              <w:t xml:space="preserve"> Е.А. Каменева</w:t>
            </w:r>
          </w:p>
          <w:p w14:paraId="1201D848" w14:textId="4EA874BE" w:rsidR="00307BB5" w:rsidRPr="00AF6B55" w:rsidRDefault="00307BB5" w:rsidP="004129C3">
            <w:pPr>
              <w:pStyle w:val="af5"/>
              <w:rPr>
                <w:color w:val="000000"/>
                <w:sz w:val="28"/>
                <w:szCs w:val="28"/>
              </w:rPr>
            </w:pPr>
            <w:r w:rsidRPr="00AF6B55">
              <w:rPr>
                <w:sz w:val="28"/>
                <w:szCs w:val="28"/>
              </w:rPr>
              <w:t>«</w:t>
            </w:r>
            <w:r w:rsidR="004129C3">
              <w:rPr>
                <w:sz w:val="28"/>
                <w:szCs w:val="28"/>
              </w:rPr>
              <w:t>27</w:t>
            </w:r>
            <w:r w:rsidRPr="00AF6B55">
              <w:rPr>
                <w:sz w:val="28"/>
                <w:szCs w:val="28"/>
              </w:rPr>
              <w:t xml:space="preserve">» </w:t>
            </w:r>
            <w:r w:rsidR="004129C3">
              <w:rPr>
                <w:sz w:val="28"/>
                <w:szCs w:val="28"/>
              </w:rPr>
              <w:t>декабря</w:t>
            </w:r>
            <w:r w:rsidRPr="00AF6B55">
              <w:rPr>
                <w:sz w:val="28"/>
                <w:szCs w:val="28"/>
              </w:rPr>
              <w:t xml:space="preserve"> 2023 г.</w:t>
            </w:r>
          </w:p>
        </w:tc>
      </w:tr>
    </w:tbl>
    <w:p w14:paraId="19C0FB86" w14:textId="77777777" w:rsidR="00307BB5" w:rsidRPr="00DB0E67" w:rsidRDefault="00307BB5" w:rsidP="00307BB5">
      <w:pPr>
        <w:snapToGrid w:val="0"/>
        <w:rPr>
          <w:b/>
          <w:caps/>
          <w:sz w:val="28"/>
          <w:szCs w:val="28"/>
        </w:rPr>
      </w:pPr>
    </w:p>
    <w:p w14:paraId="1B7DF9DB" w14:textId="77777777" w:rsidR="00307BB5" w:rsidRDefault="00307BB5" w:rsidP="00307BB5">
      <w:pPr>
        <w:snapToGrid w:val="0"/>
        <w:jc w:val="center"/>
        <w:rPr>
          <w:b/>
          <w:sz w:val="28"/>
          <w:szCs w:val="28"/>
        </w:rPr>
      </w:pPr>
    </w:p>
    <w:p w14:paraId="4AE7068C" w14:textId="77777777" w:rsidR="00307BB5" w:rsidRDefault="00307BB5" w:rsidP="00307BB5">
      <w:pPr>
        <w:snapToGrid w:val="0"/>
        <w:jc w:val="center"/>
        <w:rPr>
          <w:b/>
          <w:sz w:val="28"/>
          <w:szCs w:val="28"/>
        </w:rPr>
      </w:pPr>
    </w:p>
    <w:p w14:paraId="1BF30759" w14:textId="77777777" w:rsidR="00307BB5" w:rsidRDefault="00307BB5" w:rsidP="00307BB5">
      <w:pPr>
        <w:jc w:val="center"/>
        <w:rPr>
          <w:rFonts w:eastAsia="Calibri"/>
          <w:b/>
          <w:sz w:val="28"/>
          <w:szCs w:val="28"/>
        </w:rPr>
      </w:pPr>
      <w:r>
        <w:rPr>
          <w:rFonts w:eastAsia="Calibri"/>
          <w:b/>
          <w:sz w:val="28"/>
          <w:szCs w:val="28"/>
        </w:rPr>
        <w:t>Сидорова Е.Ю., Артемьев А.А.</w:t>
      </w:r>
    </w:p>
    <w:p w14:paraId="556D96AE" w14:textId="77777777" w:rsidR="00307BB5" w:rsidRPr="008674D4" w:rsidRDefault="00307BB5" w:rsidP="00307BB5">
      <w:pPr>
        <w:jc w:val="center"/>
        <w:rPr>
          <w:b/>
          <w:sz w:val="28"/>
          <w:szCs w:val="28"/>
        </w:rPr>
      </w:pPr>
    </w:p>
    <w:p w14:paraId="683A77A3" w14:textId="77777777" w:rsidR="00307BB5" w:rsidRDefault="00307BB5" w:rsidP="00307BB5">
      <w:pPr>
        <w:jc w:val="center"/>
        <w:rPr>
          <w:b/>
          <w:sz w:val="28"/>
          <w:szCs w:val="28"/>
        </w:rPr>
      </w:pPr>
      <w:r w:rsidRPr="00EC6006">
        <w:rPr>
          <w:b/>
          <w:sz w:val="28"/>
          <w:szCs w:val="28"/>
        </w:rPr>
        <w:t>ТАМОЖЕННЫЙ КОМПЛАЕНС</w:t>
      </w:r>
    </w:p>
    <w:p w14:paraId="260C8DAB" w14:textId="77777777" w:rsidR="00307BB5" w:rsidRPr="00EC6006" w:rsidRDefault="00307BB5" w:rsidP="00307BB5">
      <w:pPr>
        <w:jc w:val="center"/>
        <w:rPr>
          <w:b/>
          <w:sz w:val="28"/>
          <w:szCs w:val="28"/>
        </w:rPr>
      </w:pPr>
    </w:p>
    <w:p w14:paraId="4AA3B0B6" w14:textId="77777777" w:rsidR="00307BB5" w:rsidRPr="00C95F11"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Рабочая программа дисциплины</w:t>
      </w:r>
    </w:p>
    <w:p w14:paraId="04BF1CEC" w14:textId="77777777" w:rsidR="00307BB5" w:rsidRPr="00C95F11"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 xml:space="preserve">для студентов, обучающихся по </w:t>
      </w:r>
      <w:r>
        <w:rPr>
          <w:sz w:val="28"/>
          <w:szCs w:val="28"/>
        </w:rPr>
        <w:t>направлению подготовки</w:t>
      </w:r>
    </w:p>
    <w:p w14:paraId="32C5454E" w14:textId="580343D9" w:rsidR="00307BB5"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38.0</w:t>
      </w:r>
      <w:r>
        <w:rPr>
          <w:sz w:val="28"/>
          <w:szCs w:val="28"/>
        </w:rPr>
        <w:t>4</w:t>
      </w:r>
      <w:r w:rsidRPr="00C95F11">
        <w:rPr>
          <w:sz w:val="28"/>
          <w:szCs w:val="28"/>
        </w:rPr>
        <w:t>.0</w:t>
      </w:r>
      <w:r>
        <w:rPr>
          <w:sz w:val="28"/>
          <w:szCs w:val="28"/>
        </w:rPr>
        <w:t>1</w:t>
      </w:r>
      <w:r w:rsidRPr="00C95F11">
        <w:rPr>
          <w:sz w:val="28"/>
          <w:szCs w:val="28"/>
        </w:rPr>
        <w:t xml:space="preserve"> «</w:t>
      </w:r>
      <w:r>
        <w:rPr>
          <w:sz w:val="28"/>
          <w:szCs w:val="28"/>
        </w:rPr>
        <w:t>Экономика</w:t>
      </w:r>
      <w:r w:rsidRPr="00C95F11">
        <w:rPr>
          <w:sz w:val="28"/>
          <w:szCs w:val="28"/>
        </w:rPr>
        <w:t>»</w:t>
      </w:r>
    </w:p>
    <w:p w14:paraId="104EB586" w14:textId="77777777" w:rsidR="00307BB5" w:rsidRPr="00C95F11" w:rsidRDefault="00307BB5" w:rsidP="00307BB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008452" w14:textId="77777777" w:rsidR="00307BB5" w:rsidRPr="00C95F11" w:rsidRDefault="00307BB5" w:rsidP="00307BB5">
      <w:pPr>
        <w:snapToGrid w:val="0"/>
        <w:ind w:right="22"/>
        <w:jc w:val="center"/>
        <w:rPr>
          <w:sz w:val="28"/>
          <w:szCs w:val="28"/>
        </w:rPr>
      </w:pPr>
      <w:r w:rsidRPr="00C95F11">
        <w:rPr>
          <w:sz w:val="28"/>
          <w:szCs w:val="28"/>
        </w:rPr>
        <w:t>Направленность программы</w:t>
      </w:r>
      <w:r>
        <w:rPr>
          <w:sz w:val="28"/>
          <w:szCs w:val="28"/>
        </w:rPr>
        <w:t xml:space="preserve"> магистратуры</w:t>
      </w:r>
      <w:r w:rsidRPr="00C95F11">
        <w:rPr>
          <w:sz w:val="28"/>
          <w:szCs w:val="28"/>
        </w:rPr>
        <w:t>:</w:t>
      </w:r>
    </w:p>
    <w:p w14:paraId="0FE12678" w14:textId="1364743D" w:rsidR="00307BB5" w:rsidRPr="00463B6A" w:rsidRDefault="00307BB5" w:rsidP="00307BB5">
      <w:pPr>
        <w:snapToGrid w:val="0"/>
        <w:ind w:right="22"/>
        <w:jc w:val="center"/>
        <w:rPr>
          <w:sz w:val="28"/>
          <w:szCs w:val="28"/>
        </w:rPr>
      </w:pPr>
      <w:r w:rsidRPr="00463B6A">
        <w:rPr>
          <w:sz w:val="28"/>
          <w:szCs w:val="28"/>
        </w:rPr>
        <w:t>«</w:t>
      </w:r>
      <w:r>
        <w:rPr>
          <w:color w:val="000000" w:themeColor="text1"/>
          <w:sz w:val="28"/>
          <w:szCs w:val="28"/>
        </w:rPr>
        <w:t>Таможенное и аналитическое сопровождение ВЭД</w:t>
      </w:r>
      <w:r w:rsidRPr="00463B6A">
        <w:rPr>
          <w:sz w:val="28"/>
          <w:szCs w:val="28"/>
        </w:rPr>
        <w:t>»</w:t>
      </w:r>
    </w:p>
    <w:p w14:paraId="4B8D738E" w14:textId="77777777" w:rsidR="00307BB5" w:rsidRPr="00C95F11" w:rsidRDefault="00307BB5" w:rsidP="00307BB5">
      <w:pPr>
        <w:snapToGrid w:val="0"/>
        <w:ind w:right="22"/>
        <w:jc w:val="center"/>
        <w:rPr>
          <w:sz w:val="28"/>
          <w:szCs w:val="28"/>
        </w:rPr>
      </w:pPr>
    </w:p>
    <w:p w14:paraId="37A7BCC9" w14:textId="77777777" w:rsidR="005D7C6C" w:rsidRPr="00D13E63" w:rsidRDefault="005D7C6C" w:rsidP="005D7C6C">
      <w:pPr>
        <w:suppressAutoHyphens/>
        <w:ind w:left="-709"/>
        <w:jc w:val="center"/>
        <w:rPr>
          <w:i/>
          <w:sz w:val="24"/>
          <w:szCs w:val="24"/>
        </w:rPr>
      </w:pPr>
      <w:r w:rsidRPr="00D13E63">
        <w:rPr>
          <w:i/>
          <w:sz w:val="24"/>
          <w:szCs w:val="24"/>
        </w:rPr>
        <w:t>Одобрено Советом учебно-научного департамента налогов и налогового администрирования</w:t>
      </w:r>
    </w:p>
    <w:p w14:paraId="390234D3" w14:textId="77777777" w:rsidR="005D7C6C" w:rsidRPr="00E02BB3" w:rsidRDefault="005D7C6C" w:rsidP="005D7C6C">
      <w:pPr>
        <w:suppressAutoHyphens/>
        <w:jc w:val="center"/>
        <w:rPr>
          <w:i/>
          <w:sz w:val="24"/>
          <w:szCs w:val="24"/>
        </w:rPr>
      </w:pPr>
      <w:r w:rsidRPr="00E02BB3">
        <w:rPr>
          <w:i/>
          <w:sz w:val="24"/>
          <w:szCs w:val="24"/>
        </w:rPr>
        <w:t>протокол № 04 от 29 ноября 2023 г.</w:t>
      </w:r>
    </w:p>
    <w:p w14:paraId="24B15945" w14:textId="77777777" w:rsidR="005D7C6C" w:rsidRPr="00E02BB3" w:rsidRDefault="005D7C6C" w:rsidP="005D7C6C">
      <w:pPr>
        <w:shd w:val="clear" w:color="auto" w:fill="FFFFFF"/>
        <w:snapToGrid w:val="0"/>
        <w:jc w:val="center"/>
        <w:rPr>
          <w:i/>
          <w:sz w:val="24"/>
          <w:szCs w:val="24"/>
        </w:rPr>
      </w:pPr>
      <w:r w:rsidRPr="00E02BB3">
        <w:rPr>
          <w:i/>
          <w:sz w:val="24"/>
          <w:szCs w:val="24"/>
        </w:rPr>
        <w:t>Рекомендовано Ученым советом факультета налогов, аудита и бизнес-анализа</w:t>
      </w:r>
    </w:p>
    <w:p w14:paraId="42BA8502" w14:textId="77777777" w:rsidR="005D7C6C" w:rsidRDefault="005D7C6C" w:rsidP="005D7C6C">
      <w:pPr>
        <w:shd w:val="clear" w:color="auto" w:fill="FFFFFF"/>
        <w:snapToGrid w:val="0"/>
        <w:jc w:val="center"/>
        <w:rPr>
          <w:i/>
          <w:sz w:val="24"/>
          <w:szCs w:val="24"/>
        </w:rPr>
      </w:pPr>
      <w:r w:rsidRPr="00E02BB3">
        <w:rPr>
          <w:i/>
          <w:sz w:val="24"/>
          <w:szCs w:val="24"/>
        </w:rPr>
        <w:t>протокол № 36 от 20 декабря 2023 г.</w:t>
      </w:r>
    </w:p>
    <w:p w14:paraId="60B2C58D" w14:textId="77777777" w:rsidR="00307BB5" w:rsidRDefault="00307BB5" w:rsidP="00307BB5">
      <w:pPr>
        <w:jc w:val="center"/>
        <w:rPr>
          <w:b/>
          <w:sz w:val="28"/>
          <w:szCs w:val="28"/>
        </w:rPr>
      </w:pPr>
    </w:p>
    <w:p w14:paraId="45518B63" w14:textId="77777777" w:rsidR="00307BB5" w:rsidRDefault="00307BB5" w:rsidP="00307BB5">
      <w:pPr>
        <w:jc w:val="center"/>
        <w:rPr>
          <w:b/>
          <w:sz w:val="28"/>
          <w:szCs w:val="28"/>
        </w:rPr>
      </w:pPr>
    </w:p>
    <w:p w14:paraId="79B2A616" w14:textId="77777777" w:rsidR="00307BB5" w:rsidRDefault="00307BB5" w:rsidP="00307BB5">
      <w:pPr>
        <w:jc w:val="center"/>
        <w:rPr>
          <w:b/>
          <w:sz w:val="28"/>
          <w:szCs w:val="28"/>
        </w:rPr>
      </w:pPr>
    </w:p>
    <w:p w14:paraId="23FE05D0" w14:textId="77777777" w:rsidR="00307BB5" w:rsidRDefault="00307BB5" w:rsidP="00307BB5">
      <w:pPr>
        <w:jc w:val="center"/>
        <w:rPr>
          <w:b/>
          <w:sz w:val="28"/>
          <w:szCs w:val="28"/>
        </w:rPr>
      </w:pPr>
    </w:p>
    <w:p w14:paraId="04D95A32" w14:textId="77777777" w:rsidR="00307BB5" w:rsidRDefault="00307BB5" w:rsidP="00307BB5">
      <w:pPr>
        <w:jc w:val="center"/>
        <w:rPr>
          <w:b/>
          <w:sz w:val="28"/>
          <w:szCs w:val="28"/>
        </w:rPr>
      </w:pPr>
    </w:p>
    <w:p w14:paraId="5D50B6F2" w14:textId="77777777" w:rsidR="00307BB5" w:rsidRDefault="00307BB5" w:rsidP="00307BB5">
      <w:pPr>
        <w:jc w:val="center"/>
        <w:rPr>
          <w:b/>
          <w:sz w:val="28"/>
          <w:szCs w:val="28"/>
        </w:rPr>
      </w:pPr>
    </w:p>
    <w:p w14:paraId="6E67A61D" w14:textId="77777777" w:rsidR="00307BB5" w:rsidRDefault="00307BB5" w:rsidP="00307BB5">
      <w:pPr>
        <w:jc w:val="center"/>
        <w:rPr>
          <w:b/>
          <w:sz w:val="28"/>
          <w:szCs w:val="28"/>
        </w:rPr>
      </w:pPr>
    </w:p>
    <w:p w14:paraId="15A0E1CD" w14:textId="77777777" w:rsidR="00307BB5" w:rsidRDefault="00307BB5" w:rsidP="00307BB5">
      <w:pPr>
        <w:jc w:val="center"/>
        <w:rPr>
          <w:b/>
          <w:sz w:val="28"/>
          <w:szCs w:val="28"/>
        </w:rPr>
      </w:pPr>
    </w:p>
    <w:p w14:paraId="645D34A5" w14:textId="508B935B" w:rsidR="00307BB5" w:rsidRDefault="00307BB5" w:rsidP="00307BB5">
      <w:pPr>
        <w:jc w:val="center"/>
        <w:rPr>
          <w:b/>
          <w:caps/>
          <w:sz w:val="28"/>
          <w:szCs w:val="28"/>
        </w:rPr>
      </w:pPr>
      <w:r w:rsidRPr="00C95F11">
        <w:rPr>
          <w:b/>
          <w:sz w:val="28"/>
          <w:szCs w:val="28"/>
        </w:rPr>
        <w:t>Москва</w:t>
      </w:r>
      <w:r w:rsidRPr="00C95F11">
        <w:rPr>
          <w:b/>
          <w:caps/>
          <w:sz w:val="28"/>
          <w:szCs w:val="28"/>
        </w:rPr>
        <w:t xml:space="preserve"> 2023</w:t>
      </w:r>
    </w:p>
    <w:p w14:paraId="50E719D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CD6C7C9"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66BB47D4" w14:textId="77777777" w:rsidR="00261057" w:rsidRPr="00316D32" w:rsidRDefault="00C40FDC"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39BF79BD" w14:textId="1C88D969" w:rsidR="00261057" w:rsidRPr="00316D32" w:rsidRDefault="00C40FDC"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517B72">
          <w:rPr>
            <w:noProof/>
            <w:webHidden/>
          </w:rPr>
          <w:t>.4</w:t>
        </w:r>
      </w:hyperlink>
    </w:p>
    <w:p w14:paraId="01AE2CD1" w14:textId="77777777" w:rsidR="00261057" w:rsidRPr="00316D32" w:rsidRDefault="00C40FDC"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11FA09A6" w14:textId="77777777" w:rsidR="00261057" w:rsidRPr="00316D32" w:rsidRDefault="00C40FDC"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4050CFDE" w14:textId="03377A0A" w:rsidR="00261057" w:rsidRPr="00316D32" w:rsidRDefault="00C40FDC"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517B72">
          <w:rPr>
            <w:noProof/>
            <w:webHidden/>
          </w:rPr>
          <w:t>10</w:t>
        </w:r>
      </w:hyperlink>
    </w:p>
    <w:p w14:paraId="774348B8" w14:textId="59818ED2" w:rsidR="00261057" w:rsidRPr="00316D32" w:rsidRDefault="00C40FDC"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517B72">
          <w:rPr>
            <w:noProof/>
            <w:webHidden/>
          </w:rPr>
          <w:t>20</w:t>
        </w:r>
      </w:hyperlink>
    </w:p>
    <w:p w14:paraId="6B49A936" w14:textId="13CE5DD7" w:rsidR="00261057" w:rsidRPr="00316D32" w:rsidRDefault="00C40FDC"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517B72">
          <w:rPr>
            <w:noProof/>
            <w:webHidden/>
          </w:rPr>
          <w:t>2</w:t>
        </w:r>
      </w:hyperlink>
      <w:r w:rsidR="00B83C4A">
        <w:rPr>
          <w:noProof/>
        </w:rPr>
        <w:t>9</w:t>
      </w:r>
    </w:p>
    <w:p w14:paraId="03ED6BE4" w14:textId="3333A433" w:rsidR="00261057" w:rsidRPr="00316D32" w:rsidRDefault="00C40FDC"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517B72">
          <w:rPr>
            <w:noProof/>
            <w:webHidden/>
          </w:rPr>
          <w:t>30</w:t>
        </w:r>
      </w:hyperlink>
    </w:p>
    <w:p w14:paraId="4650B343" w14:textId="4081CE42" w:rsidR="00261057" w:rsidRPr="00316D32" w:rsidRDefault="00C40FDC"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517B72">
          <w:rPr>
            <w:noProof/>
            <w:webHidden/>
          </w:rPr>
          <w:t>30</w:t>
        </w:r>
      </w:hyperlink>
    </w:p>
    <w:p w14:paraId="20F9FC57" w14:textId="62C61BB2" w:rsidR="00261057" w:rsidRPr="00316D32" w:rsidRDefault="00C40FDC"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517B72">
          <w:rPr>
            <w:noProof/>
            <w:webHidden/>
          </w:rPr>
          <w:t>30</w:t>
        </w:r>
      </w:hyperlink>
    </w:p>
    <w:p w14:paraId="315257C5" w14:textId="2388E1CC" w:rsidR="00261057" w:rsidRPr="00316D32" w:rsidRDefault="00C40FDC"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517B72">
          <w:rPr>
            <w:noProof/>
            <w:webHidden/>
          </w:rPr>
          <w:t>31</w:t>
        </w:r>
      </w:hyperlink>
    </w:p>
    <w:p w14:paraId="3EFDE2F4"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2CF881EF" w14:textId="77777777" w:rsidR="00261057" w:rsidRPr="00316D32" w:rsidRDefault="00261057" w:rsidP="00261057">
      <w:r w:rsidRPr="00655FC6">
        <w:fldChar w:fldCharType="end"/>
      </w:r>
    </w:p>
    <w:p w14:paraId="549D78C0" w14:textId="77777777" w:rsidR="00261057" w:rsidRPr="00316D32" w:rsidRDefault="00261057" w:rsidP="00261057"/>
    <w:p w14:paraId="15D9BD60" w14:textId="77777777" w:rsidR="008D734A" w:rsidRDefault="008D734A">
      <w:pPr>
        <w:widowControl/>
        <w:autoSpaceDE/>
        <w:autoSpaceDN/>
        <w:adjustRightInd/>
        <w:spacing w:after="200" w:line="276" w:lineRule="auto"/>
        <w:rPr>
          <w:b/>
          <w:sz w:val="28"/>
          <w:szCs w:val="28"/>
        </w:rPr>
      </w:pPr>
      <w:r>
        <w:rPr>
          <w:b/>
          <w:sz w:val="28"/>
          <w:szCs w:val="28"/>
        </w:rPr>
        <w:br w:type="page"/>
      </w:r>
    </w:p>
    <w:p w14:paraId="067C570E" w14:textId="738A9218" w:rsidR="002A481B" w:rsidRPr="000218DE" w:rsidRDefault="00C52F7B" w:rsidP="00F95658">
      <w:pPr>
        <w:keepNext/>
        <w:ind w:firstLine="709"/>
        <w:jc w:val="both"/>
        <w:rPr>
          <w:bCs/>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r w:rsidR="00307BB5">
        <w:rPr>
          <w:sz w:val="28"/>
          <w:szCs w:val="28"/>
        </w:rPr>
        <w:t>«</w:t>
      </w:r>
      <w:r w:rsidR="008D734A">
        <w:rPr>
          <w:sz w:val="28"/>
          <w:szCs w:val="28"/>
        </w:rPr>
        <w:t>Таможенный комплаенс</w:t>
      </w:r>
      <w:r w:rsidR="00307BB5">
        <w:rPr>
          <w:sz w:val="28"/>
          <w:szCs w:val="28"/>
        </w:rPr>
        <w:t>»</w:t>
      </w:r>
    </w:p>
    <w:p w14:paraId="4C028FA1" w14:textId="77777777" w:rsidR="0053456D" w:rsidRDefault="0053456D" w:rsidP="00F95658">
      <w:pPr>
        <w:tabs>
          <w:tab w:val="left" w:pos="540"/>
        </w:tabs>
        <w:ind w:firstLine="709"/>
        <w:contextualSpacing/>
        <w:jc w:val="both"/>
        <w:rPr>
          <w:b/>
          <w:sz w:val="28"/>
          <w:szCs w:val="28"/>
        </w:rPr>
      </w:pPr>
    </w:p>
    <w:p w14:paraId="6B24719A" w14:textId="2E13E345"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25367AC6" w14:textId="77777777" w:rsidR="0088321E" w:rsidRPr="0088321E" w:rsidRDefault="0088321E" w:rsidP="00F95658">
      <w:pPr>
        <w:tabs>
          <w:tab w:val="left" w:pos="540"/>
        </w:tabs>
        <w:ind w:firstLine="709"/>
        <w:contextualSpacing/>
        <w:jc w:val="both"/>
        <w:rPr>
          <w:sz w:val="28"/>
          <w:szCs w:val="28"/>
        </w:rPr>
      </w:pPr>
      <w:r>
        <w:rPr>
          <w:sz w:val="28"/>
          <w:szCs w:val="28"/>
        </w:rPr>
        <w:t xml:space="preserve"> </w:t>
      </w:r>
    </w:p>
    <w:tbl>
      <w:tblPr>
        <w:tblStyle w:val="a8"/>
        <w:tblW w:w="5000" w:type="pct"/>
        <w:tblLook w:val="04A0" w:firstRow="1" w:lastRow="0" w:firstColumn="1" w:lastColumn="0" w:noHBand="0" w:noVBand="1"/>
      </w:tblPr>
      <w:tblGrid>
        <w:gridCol w:w="1701"/>
        <w:gridCol w:w="2532"/>
        <w:gridCol w:w="2294"/>
        <w:gridCol w:w="3668"/>
      </w:tblGrid>
      <w:tr w:rsidR="006B5B4D" w14:paraId="1E89F5C4" w14:textId="77777777" w:rsidTr="008D734A">
        <w:tc>
          <w:tcPr>
            <w:tcW w:w="834" w:type="pct"/>
          </w:tcPr>
          <w:p w14:paraId="3610C723" w14:textId="77777777" w:rsidR="006B5B4D" w:rsidRPr="0053456D" w:rsidRDefault="006B5B4D" w:rsidP="00317AB7">
            <w:pPr>
              <w:tabs>
                <w:tab w:val="left" w:pos="540"/>
              </w:tabs>
              <w:contextualSpacing/>
              <w:jc w:val="both"/>
              <w:rPr>
                <w:sz w:val="24"/>
                <w:szCs w:val="24"/>
              </w:rPr>
            </w:pPr>
            <w:r w:rsidRPr="0053456D">
              <w:rPr>
                <w:sz w:val="24"/>
                <w:szCs w:val="24"/>
              </w:rPr>
              <w:t>Код компетенции</w:t>
            </w:r>
          </w:p>
        </w:tc>
        <w:tc>
          <w:tcPr>
            <w:tcW w:w="1242" w:type="pct"/>
          </w:tcPr>
          <w:p w14:paraId="3CB44EF3" w14:textId="77777777" w:rsidR="006B5B4D" w:rsidRPr="0053456D" w:rsidRDefault="006B5B4D" w:rsidP="00317AB7">
            <w:pPr>
              <w:tabs>
                <w:tab w:val="left" w:pos="540"/>
              </w:tabs>
              <w:contextualSpacing/>
              <w:jc w:val="both"/>
              <w:rPr>
                <w:sz w:val="24"/>
                <w:szCs w:val="24"/>
              </w:rPr>
            </w:pPr>
            <w:r w:rsidRPr="0053456D">
              <w:rPr>
                <w:sz w:val="24"/>
                <w:szCs w:val="24"/>
              </w:rPr>
              <w:t>Наименование компетенции</w:t>
            </w:r>
          </w:p>
        </w:tc>
        <w:tc>
          <w:tcPr>
            <w:tcW w:w="1125" w:type="pct"/>
          </w:tcPr>
          <w:p w14:paraId="6C4593D2" w14:textId="6465C823" w:rsidR="006B5B4D" w:rsidRPr="0053456D" w:rsidRDefault="006B5B4D" w:rsidP="00317AB7">
            <w:pPr>
              <w:tabs>
                <w:tab w:val="left" w:pos="540"/>
              </w:tabs>
              <w:contextualSpacing/>
              <w:jc w:val="both"/>
              <w:rPr>
                <w:sz w:val="24"/>
                <w:szCs w:val="24"/>
              </w:rPr>
            </w:pPr>
            <w:r w:rsidRPr="0053456D">
              <w:rPr>
                <w:sz w:val="24"/>
                <w:szCs w:val="24"/>
              </w:rPr>
              <w:t>Индикаторы достижения компетенции</w:t>
            </w:r>
          </w:p>
        </w:tc>
        <w:tc>
          <w:tcPr>
            <w:tcW w:w="1799" w:type="pct"/>
          </w:tcPr>
          <w:p w14:paraId="4444CD6F" w14:textId="2FBBC055" w:rsidR="006B5B4D" w:rsidRPr="0053456D" w:rsidRDefault="006B5B4D" w:rsidP="00317AB7">
            <w:pPr>
              <w:tabs>
                <w:tab w:val="left" w:pos="540"/>
              </w:tabs>
              <w:contextualSpacing/>
              <w:jc w:val="both"/>
              <w:rPr>
                <w:sz w:val="24"/>
                <w:szCs w:val="24"/>
              </w:rPr>
            </w:pPr>
            <w:r w:rsidRPr="0053456D">
              <w:rPr>
                <w:sz w:val="24"/>
                <w:szCs w:val="24"/>
              </w:rPr>
              <w:t>Результаты обучения (</w:t>
            </w:r>
            <w:r w:rsidR="00750BF5" w:rsidRPr="0053456D">
              <w:rPr>
                <w:sz w:val="24"/>
                <w:szCs w:val="24"/>
              </w:rPr>
              <w:t xml:space="preserve">владения, </w:t>
            </w:r>
            <w:r w:rsidRPr="0053456D">
              <w:rPr>
                <w:sz w:val="24"/>
                <w:szCs w:val="24"/>
              </w:rPr>
              <w:t>умения</w:t>
            </w:r>
            <w:r w:rsidR="00FC38B2" w:rsidRPr="0053456D">
              <w:rPr>
                <w:sz w:val="24"/>
                <w:szCs w:val="24"/>
              </w:rPr>
              <w:t xml:space="preserve"> и знания</w:t>
            </w:r>
            <w:r w:rsidRPr="0053456D">
              <w:rPr>
                <w:sz w:val="24"/>
                <w:szCs w:val="24"/>
              </w:rPr>
              <w:t xml:space="preserve">), соотнесенные с </w:t>
            </w:r>
            <w:r w:rsidR="00750BF5" w:rsidRPr="0053456D">
              <w:rPr>
                <w:sz w:val="24"/>
                <w:szCs w:val="24"/>
              </w:rPr>
              <w:t>компетенциями/</w:t>
            </w:r>
            <w:r w:rsidRPr="0053456D">
              <w:rPr>
                <w:sz w:val="24"/>
                <w:szCs w:val="24"/>
              </w:rPr>
              <w:t>индикаторами достижения компетенции</w:t>
            </w:r>
          </w:p>
        </w:tc>
      </w:tr>
      <w:tr w:rsidR="008D734A" w14:paraId="02DCDC25" w14:textId="77777777" w:rsidTr="008D734A">
        <w:tc>
          <w:tcPr>
            <w:tcW w:w="834" w:type="pct"/>
            <w:vMerge w:val="restart"/>
          </w:tcPr>
          <w:p w14:paraId="2DA61CE6" w14:textId="5A428EA1" w:rsidR="008D734A" w:rsidRPr="008D734A" w:rsidRDefault="008D734A" w:rsidP="008D734A">
            <w:pPr>
              <w:tabs>
                <w:tab w:val="left" w:pos="540"/>
              </w:tabs>
              <w:contextualSpacing/>
              <w:jc w:val="both"/>
              <w:rPr>
                <w:sz w:val="24"/>
                <w:szCs w:val="24"/>
              </w:rPr>
            </w:pPr>
            <w:r w:rsidRPr="008D734A">
              <w:rPr>
                <w:sz w:val="24"/>
                <w:szCs w:val="24"/>
              </w:rPr>
              <w:t>ПК-1</w:t>
            </w:r>
          </w:p>
        </w:tc>
        <w:tc>
          <w:tcPr>
            <w:tcW w:w="1242" w:type="pct"/>
            <w:vMerge w:val="restart"/>
          </w:tcPr>
          <w:p w14:paraId="58AF5BF9" w14:textId="26476EB9" w:rsidR="008D734A" w:rsidRPr="008D734A" w:rsidRDefault="008D734A" w:rsidP="008D734A">
            <w:pPr>
              <w:tabs>
                <w:tab w:val="left" w:pos="540"/>
              </w:tabs>
              <w:contextualSpacing/>
              <w:jc w:val="both"/>
              <w:rPr>
                <w:sz w:val="24"/>
                <w:szCs w:val="24"/>
              </w:rPr>
            </w:pPr>
            <w:r w:rsidRPr="008D734A">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p>
        </w:tc>
        <w:tc>
          <w:tcPr>
            <w:tcW w:w="1125" w:type="pct"/>
          </w:tcPr>
          <w:p w14:paraId="5A68570B" w14:textId="7F747775" w:rsidR="008D734A" w:rsidRPr="008D734A" w:rsidRDefault="008D734A" w:rsidP="008D734A">
            <w:pPr>
              <w:pStyle w:val="Style2"/>
              <w:tabs>
                <w:tab w:val="left" w:pos="290"/>
              </w:tabs>
              <w:spacing w:line="240" w:lineRule="auto"/>
              <w:ind w:firstLine="0"/>
              <w:rPr>
                <w:lang w:eastAsia="en-US"/>
              </w:rPr>
            </w:pPr>
            <w:r w:rsidRPr="008D734A">
              <w:rPr>
                <w:rStyle w:val="FontStyle12"/>
                <w:sz w:val="24"/>
                <w:szCs w:val="24"/>
              </w:rPr>
              <w:t>1.</w:t>
            </w:r>
            <w:r w:rsidRPr="008D734A">
              <w:rPr>
                <w:rStyle w:val="FontStyle12"/>
                <w:sz w:val="24"/>
                <w:szCs w:val="24"/>
                <w:lang w:eastAsia="en-US"/>
              </w:rPr>
              <w:t xml:space="preserve">Демонстрирует знание </w:t>
            </w:r>
            <w:r w:rsidRPr="008D734A">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c>
          <w:tcPr>
            <w:tcW w:w="1799" w:type="pct"/>
          </w:tcPr>
          <w:p w14:paraId="15C0B5A9" w14:textId="5E4845DE" w:rsidR="008D734A" w:rsidRPr="008D734A" w:rsidRDefault="008D734A" w:rsidP="008D734A">
            <w:pPr>
              <w:tabs>
                <w:tab w:val="left" w:pos="540"/>
              </w:tabs>
              <w:contextualSpacing/>
              <w:jc w:val="both"/>
              <w:rPr>
                <w:sz w:val="24"/>
                <w:szCs w:val="24"/>
              </w:rPr>
            </w:pPr>
            <w:r w:rsidRPr="008D734A">
              <w:rPr>
                <w:sz w:val="24"/>
                <w:szCs w:val="24"/>
              </w:rPr>
              <w:t>Знать:</w:t>
            </w:r>
            <w:r w:rsidR="00982250">
              <w:rPr>
                <w:sz w:val="24"/>
                <w:szCs w:val="24"/>
              </w:rPr>
              <w:t xml:space="preserve"> </w:t>
            </w:r>
            <w:r w:rsidR="00982250" w:rsidRPr="008D734A">
              <w:rPr>
                <w:rStyle w:val="FontStyle12"/>
                <w:sz w:val="24"/>
                <w:szCs w:val="24"/>
              </w:rPr>
              <w:t>нормативно-правовы</w:t>
            </w:r>
            <w:r w:rsidR="00982250">
              <w:rPr>
                <w:rStyle w:val="FontStyle12"/>
                <w:sz w:val="24"/>
                <w:szCs w:val="24"/>
              </w:rPr>
              <w:t>е</w:t>
            </w:r>
            <w:r w:rsidR="00982250" w:rsidRPr="008D734A">
              <w:rPr>
                <w:rStyle w:val="FontStyle12"/>
                <w:sz w:val="24"/>
                <w:szCs w:val="24"/>
              </w:rPr>
              <w:t xml:space="preserve"> акт</w:t>
            </w:r>
            <w:r w:rsidR="00982250">
              <w:rPr>
                <w:rStyle w:val="FontStyle12"/>
                <w:sz w:val="24"/>
                <w:szCs w:val="24"/>
              </w:rPr>
              <w:t>ы</w:t>
            </w:r>
            <w:r w:rsidR="00982250" w:rsidRPr="008D734A">
              <w:rPr>
                <w:rStyle w:val="FontStyle12"/>
                <w:sz w:val="24"/>
                <w:szCs w:val="24"/>
              </w:rPr>
              <w:t xml:space="preserve"> в области таможенного дела и международного таможенного сотрудничества и применяет их на практике.</w:t>
            </w:r>
          </w:p>
          <w:p w14:paraId="4AFD51F4" w14:textId="19B691B5" w:rsidR="008D734A" w:rsidRPr="008D734A" w:rsidRDefault="008D734A" w:rsidP="008D734A">
            <w:pPr>
              <w:tabs>
                <w:tab w:val="left" w:pos="540"/>
              </w:tabs>
              <w:contextualSpacing/>
              <w:jc w:val="both"/>
              <w:rPr>
                <w:sz w:val="24"/>
                <w:szCs w:val="24"/>
              </w:rPr>
            </w:pPr>
            <w:r w:rsidRPr="008D734A">
              <w:rPr>
                <w:sz w:val="24"/>
                <w:szCs w:val="24"/>
              </w:rPr>
              <w:t>Уметь:</w:t>
            </w:r>
            <w:r w:rsidR="00982250">
              <w:rPr>
                <w:sz w:val="24"/>
                <w:szCs w:val="24"/>
              </w:rPr>
              <w:t xml:space="preserve"> применять </w:t>
            </w:r>
            <w:r w:rsidR="00982250" w:rsidRPr="008D734A">
              <w:rPr>
                <w:rStyle w:val="FontStyle12"/>
                <w:sz w:val="24"/>
                <w:szCs w:val="24"/>
              </w:rPr>
              <w:t>нормативно-правовы</w:t>
            </w:r>
            <w:r w:rsidR="00982250">
              <w:rPr>
                <w:rStyle w:val="FontStyle12"/>
                <w:sz w:val="24"/>
                <w:szCs w:val="24"/>
              </w:rPr>
              <w:t>е</w:t>
            </w:r>
            <w:r w:rsidR="00982250" w:rsidRPr="008D734A">
              <w:rPr>
                <w:rStyle w:val="FontStyle12"/>
                <w:sz w:val="24"/>
                <w:szCs w:val="24"/>
              </w:rPr>
              <w:t xml:space="preserve"> акт</w:t>
            </w:r>
            <w:r w:rsidR="00982250">
              <w:rPr>
                <w:rStyle w:val="FontStyle12"/>
                <w:sz w:val="24"/>
                <w:szCs w:val="24"/>
              </w:rPr>
              <w:t>ы</w:t>
            </w:r>
            <w:r w:rsidR="00982250" w:rsidRPr="008D734A">
              <w:rPr>
                <w:rStyle w:val="FontStyle12"/>
                <w:sz w:val="24"/>
                <w:szCs w:val="24"/>
              </w:rPr>
              <w:t xml:space="preserve"> в области таможенного дела и международного таможенного сотрудничества и применяет их на практике.</w:t>
            </w:r>
          </w:p>
          <w:p w14:paraId="6FE016F0" w14:textId="5BC5ED90" w:rsidR="008D734A" w:rsidRPr="008D734A" w:rsidRDefault="008D734A" w:rsidP="008D734A">
            <w:pPr>
              <w:tabs>
                <w:tab w:val="left" w:pos="540"/>
              </w:tabs>
              <w:contextualSpacing/>
              <w:jc w:val="both"/>
              <w:rPr>
                <w:sz w:val="24"/>
                <w:szCs w:val="24"/>
              </w:rPr>
            </w:pPr>
            <w:r w:rsidRPr="008D734A">
              <w:rPr>
                <w:sz w:val="24"/>
                <w:szCs w:val="24"/>
              </w:rPr>
              <w:t>Владеть:</w:t>
            </w:r>
            <w:r w:rsidR="00982250">
              <w:rPr>
                <w:sz w:val="24"/>
                <w:szCs w:val="24"/>
              </w:rPr>
              <w:t xml:space="preserve"> инструментами применения </w:t>
            </w:r>
            <w:r w:rsidR="00982250" w:rsidRPr="008D734A">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r>
      <w:tr w:rsidR="008D734A" w14:paraId="6173942C" w14:textId="77777777" w:rsidTr="008D734A">
        <w:tc>
          <w:tcPr>
            <w:tcW w:w="834" w:type="pct"/>
            <w:vMerge/>
          </w:tcPr>
          <w:p w14:paraId="6DF61ABB" w14:textId="77777777" w:rsidR="008D734A" w:rsidRPr="008D734A" w:rsidRDefault="008D734A" w:rsidP="008D734A">
            <w:pPr>
              <w:tabs>
                <w:tab w:val="left" w:pos="540"/>
              </w:tabs>
              <w:contextualSpacing/>
              <w:jc w:val="both"/>
              <w:rPr>
                <w:sz w:val="24"/>
                <w:szCs w:val="24"/>
              </w:rPr>
            </w:pPr>
          </w:p>
        </w:tc>
        <w:tc>
          <w:tcPr>
            <w:tcW w:w="1242" w:type="pct"/>
            <w:vMerge/>
          </w:tcPr>
          <w:p w14:paraId="156C66FC" w14:textId="77777777" w:rsidR="008D734A" w:rsidRPr="008D734A" w:rsidRDefault="008D734A" w:rsidP="008D734A">
            <w:pPr>
              <w:tabs>
                <w:tab w:val="left" w:pos="540"/>
              </w:tabs>
              <w:contextualSpacing/>
              <w:jc w:val="both"/>
              <w:rPr>
                <w:sz w:val="24"/>
                <w:szCs w:val="24"/>
              </w:rPr>
            </w:pPr>
          </w:p>
        </w:tc>
        <w:tc>
          <w:tcPr>
            <w:tcW w:w="1125" w:type="pct"/>
          </w:tcPr>
          <w:p w14:paraId="7AB77D14" w14:textId="6635A759" w:rsidR="008D734A" w:rsidRPr="008D734A" w:rsidRDefault="008D734A" w:rsidP="008D734A">
            <w:pPr>
              <w:snapToGrid w:val="0"/>
              <w:jc w:val="both"/>
              <w:rPr>
                <w:sz w:val="24"/>
                <w:szCs w:val="24"/>
              </w:rPr>
            </w:pPr>
            <w:r w:rsidRPr="008D734A">
              <w:rPr>
                <w:sz w:val="24"/>
                <w:szCs w:val="24"/>
              </w:rPr>
              <w:t>2.Применяет нормы международного и таможенного законодательства при осуществлении таможенных операций и процедур.</w:t>
            </w:r>
          </w:p>
        </w:tc>
        <w:tc>
          <w:tcPr>
            <w:tcW w:w="1799" w:type="pct"/>
          </w:tcPr>
          <w:p w14:paraId="3217B89E" w14:textId="691604AD" w:rsidR="008D734A" w:rsidRPr="008D734A" w:rsidRDefault="008D734A" w:rsidP="008D734A">
            <w:pPr>
              <w:tabs>
                <w:tab w:val="left" w:pos="540"/>
              </w:tabs>
              <w:contextualSpacing/>
              <w:jc w:val="both"/>
              <w:rPr>
                <w:sz w:val="24"/>
                <w:szCs w:val="24"/>
              </w:rPr>
            </w:pPr>
            <w:r w:rsidRPr="008D734A">
              <w:rPr>
                <w:sz w:val="24"/>
                <w:szCs w:val="24"/>
              </w:rPr>
              <w:t>Знать:</w:t>
            </w:r>
            <w:r w:rsidR="008C5A42">
              <w:rPr>
                <w:sz w:val="24"/>
                <w:szCs w:val="24"/>
              </w:rPr>
              <w:t xml:space="preserve"> </w:t>
            </w:r>
            <w:r w:rsidR="008C5A42" w:rsidRPr="008D734A">
              <w:rPr>
                <w:sz w:val="24"/>
                <w:szCs w:val="24"/>
              </w:rPr>
              <w:t>нормы международного и таможенного законодательства при осуществлении таможенных операций и процедур.</w:t>
            </w:r>
          </w:p>
          <w:p w14:paraId="53125BA4" w14:textId="2D5BEA1D" w:rsidR="008D734A" w:rsidRPr="008D734A" w:rsidRDefault="008D734A" w:rsidP="008D734A">
            <w:pPr>
              <w:tabs>
                <w:tab w:val="left" w:pos="540"/>
              </w:tabs>
              <w:contextualSpacing/>
              <w:jc w:val="both"/>
              <w:rPr>
                <w:sz w:val="24"/>
                <w:szCs w:val="24"/>
              </w:rPr>
            </w:pPr>
            <w:r w:rsidRPr="008D734A">
              <w:rPr>
                <w:sz w:val="24"/>
                <w:szCs w:val="24"/>
              </w:rPr>
              <w:t>Уметь:</w:t>
            </w:r>
            <w:r w:rsidR="008C5A42">
              <w:rPr>
                <w:sz w:val="24"/>
                <w:szCs w:val="24"/>
              </w:rPr>
              <w:t xml:space="preserve"> применять </w:t>
            </w:r>
            <w:r w:rsidR="008C5A42" w:rsidRPr="008D734A">
              <w:rPr>
                <w:sz w:val="24"/>
                <w:szCs w:val="24"/>
              </w:rPr>
              <w:t>нормы международного и таможенного законодательства при осуществлении таможенных операций и процедур.</w:t>
            </w:r>
          </w:p>
          <w:p w14:paraId="6C46568F" w14:textId="4F90BCF9" w:rsidR="008D734A" w:rsidRPr="008D734A" w:rsidRDefault="008D734A" w:rsidP="008D734A">
            <w:pPr>
              <w:tabs>
                <w:tab w:val="left" w:pos="540"/>
              </w:tabs>
              <w:contextualSpacing/>
              <w:jc w:val="both"/>
              <w:rPr>
                <w:sz w:val="24"/>
                <w:szCs w:val="24"/>
              </w:rPr>
            </w:pPr>
            <w:r w:rsidRPr="008D734A">
              <w:rPr>
                <w:sz w:val="24"/>
                <w:szCs w:val="24"/>
              </w:rPr>
              <w:t>Владеть:</w:t>
            </w:r>
            <w:r w:rsidR="008C5A42">
              <w:rPr>
                <w:sz w:val="24"/>
                <w:szCs w:val="24"/>
              </w:rPr>
              <w:t xml:space="preserve"> методикой применения </w:t>
            </w:r>
            <w:r w:rsidR="008C5A42" w:rsidRPr="008D734A">
              <w:rPr>
                <w:sz w:val="24"/>
                <w:szCs w:val="24"/>
              </w:rPr>
              <w:t>норм международного и таможенного законодательства при осуществлении таможенных операций и процедур.</w:t>
            </w:r>
          </w:p>
        </w:tc>
      </w:tr>
      <w:tr w:rsidR="008D734A" w14:paraId="782E2E6A" w14:textId="77777777" w:rsidTr="008D734A">
        <w:tc>
          <w:tcPr>
            <w:tcW w:w="834" w:type="pct"/>
            <w:vMerge/>
          </w:tcPr>
          <w:p w14:paraId="2A084F4D" w14:textId="77777777" w:rsidR="008D734A" w:rsidRPr="008D734A" w:rsidRDefault="008D734A" w:rsidP="008D734A">
            <w:pPr>
              <w:tabs>
                <w:tab w:val="left" w:pos="540"/>
              </w:tabs>
              <w:contextualSpacing/>
              <w:jc w:val="both"/>
              <w:rPr>
                <w:sz w:val="24"/>
                <w:szCs w:val="24"/>
              </w:rPr>
            </w:pPr>
          </w:p>
        </w:tc>
        <w:tc>
          <w:tcPr>
            <w:tcW w:w="1242" w:type="pct"/>
            <w:vMerge/>
          </w:tcPr>
          <w:p w14:paraId="1BD7055B" w14:textId="77777777" w:rsidR="008D734A" w:rsidRPr="008D734A" w:rsidRDefault="008D734A" w:rsidP="008D734A">
            <w:pPr>
              <w:tabs>
                <w:tab w:val="left" w:pos="540"/>
              </w:tabs>
              <w:contextualSpacing/>
              <w:jc w:val="both"/>
              <w:rPr>
                <w:sz w:val="24"/>
                <w:szCs w:val="24"/>
              </w:rPr>
            </w:pPr>
          </w:p>
        </w:tc>
        <w:tc>
          <w:tcPr>
            <w:tcW w:w="1125" w:type="pct"/>
          </w:tcPr>
          <w:p w14:paraId="22F5395F" w14:textId="398CB62D" w:rsidR="008D734A" w:rsidRPr="008D734A" w:rsidRDefault="008D734A" w:rsidP="008D734A">
            <w:pPr>
              <w:tabs>
                <w:tab w:val="left" w:pos="540"/>
              </w:tabs>
              <w:contextualSpacing/>
              <w:jc w:val="both"/>
              <w:rPr>
                <w:sz w:val="24"/>
                <w:szCs w:val="24"/>
              </w:rPr>
            </w:pPr>
            <w:r w:rsidRPr="008D734A">
              <w:rPr>
                <w:sz w:val="24"/>
                <w:szCs w:val="24"/>
              </w:rPr>
              <w:t xml:space="preserve">3. Квалифицирует факты и обстоятельства правонарушений и преступлений в сфере таможенного дела, совершает юридически значимые действия </w:t>
            </w:r>
            <w:r w:rsidRPr="008D734A">
              <w:rPr>
                <w:sz w:val="24"/>
                <w:szCs w:val="24"/>
              </w:rPr>
              <w:lastRenderedPageBreak/>
              <w:t>на основе российских нормативно-правовых актов и международного таможенного законодательства.</w:t>
            </w:r>
          </w:p>
        </w:tc>
        <w:tc>
          <w:tcPr>
            <w:tcW w:w="1799" w:type="pct"/>
          </w:tcPr>
          <w:p w14:paraId="7E513E24" w14:textId="764906B2" w:rsidR="008D734A" w:rsidRPr="008D734A" w:rsidRDefault="008D734A" w:rsidP="008D734A">
            <w:pPr>
              <w:tabs>
                <w:tab w:val="left" w:pos="540"/>
              </w:tabs>
              <w:contextualSpacing/>
              <w:jc w:val="both"/>
              <w:rPr>
                <w:sz w:val="24"/>
                <w:szCs w:val="24"/>
              </w:rPr>
            </w:pPr>
            <w:r w:rsidRPr="008D734A">
              <w:rPr>
                <w:sz w:val="24"/>
                <w:szCs w:val="24"/>
              </w:rPr>
              <w:lastRenderedPageBreak/>
              <w:t>Знать:</w:t>
            </w:r>
            <w:r w:rsidR="008C5A42">
              <w:rPr>
                <w:sz w:val="24"/>
                <w:szCs w:val="24"/>
              </w:rPr>
              <w:t xml:space="preserve"> </w:t>
            </w:r>
            <w:r w:rsidR="008C5A42" w:rsidRPr="008D734A">
              <w:rPr>
                <w:sz w:val="24"/>
                <w:szCs w:val="24"/>
              </w:rPr>
              <w:t>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p w14:paraId="0DC9D7F4" w14:textId="1AD9875D" w:rsidR="008D734A" w:rsidRPr="008D734A" w:rsidRDefault="008D734A" w:rsidP="008D734A">
            <w:pPr>
              <w:tabs>
                <w:tab w:val="left" w:pos="540"/>
              </w:tabs>
              <w:contextualSpacing/>
              <w:jc w:val="both"/>
              <w:rPr>
                <w:sz w:val="24"/>
                <w:szCs w:val="24"/>
              </w:rPr>
            </w:pPr>
            <w:r w:rsidRPr="008D734A">
              <w:rPr>
                <w:sz w:val="24"/>
                <w:szCs w:val="24"/>
              </w:rPr>
              <w:t>Уметь:</w:t>
            </w:r>
            <w:r w:rsidR="008C5A42">
              <w:rPr>
                <w:sz w:val="24"/>
                <w:szCs w:val="24"/>
              </w:rPr>
              <w:t xml:space="preserve"> определять </w:t>
            </w:r>
            <w:r w:rsidR="008C5A42" w:rsidRPr="008D734A">
              <w:rPr>
                <w:sz w:val="24"/>
                <w:szCs w:val="24"/>
              </w:rPr>
              <w:t xml:space="preserve">факты и </w:t>
            </w:r>
            <w:r w:rsidR="008C5A42" w:rsidRPr="008D734A">
              <w:rPr>
                <w:sz w:val="24"/>
                <w:szCs w:val="24"/>
              </w:rPr>
              <w:lastRenderedPageBreak/>
              <w:t>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p w14:paraId="34A6A5AA" w14:textId="184F8824" w:rsidR="008D734A" w:rsidRPr="008D734A" w:rsidRDefault="008D734A" w:rsidP="008D734A">
            <w:pPr>
              <w:tabs>
                <w:tab w:val="left" w:pos="540"/>
              </w:tabs>
              <w:contextualSpacing/>
              <w:jc w:val="both"/>
              <w:rPr>
                <w:sz w:val="24"/>
                <w:szCs w:val="24"/>
              </w:rPr>
            </w:pPr>
            <w:r w:rsidRPr="008D734A">
              <w:rPr>
                <w:sz w:val="24"/>
                <w:szCs w:val="24"/>
              </w:rPr>
              <w:t>Владеть:</w:t>
            </w:r>
            <w:r w:rsidR="008C5A42">
              <w:rPr>
                <w:sz w:val="24"/>
                <w:szCs w:val="24"/>
              </w:rPr>
              <w:t xml:space="preserve"> методикой применения </w:t>
            </w:r>
            <w:r w:rsidR="008C5A42" w:rsidRPr="008D734A">
              <w:rPr>
                <w:sz w:val="24"/>
                <w:szCs w:val="24"/>
              </w:rPr>
              <w:t>факт</w:t>
            </w:r>
            <w:r w:rsidR="008C5A42">
              <w:rPr>
                <w:sz w:val="24"/>
                <w:szCs w:val="24"/>
              </w:rPr>
              <w:t>ов</w:t>
            </w:r>
            <w:r w:rsidR="008C5A42" w:rsidRPr="008D734A">
              <w:rPr>
                <w:sz w:val="24"/>
                <w:szCs w:val="24"/>
              </w:rPr>
              <w:t xml:space="preserve"> и обстоятельств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r>
    </w:tbl>
    <w:p w14:paraId="61EDB6BA" w14:textId="77777777" w:rsidR="00317AB7" w:rsidRDefault="00317AB7" w:rsidP="00F95658">
      <w:pPr>
        <w:ind w:firstLine="709"/>
        <w:jc w:val="both"/>
        <w:rPr>
          <w:b/>
          <w:bCs/>
          <w:sz w:val="28"/>
          <w:szCs w:val="28"/>
        </w:rPr>
      </w:pPr>
    </w:p>
    <w:p w14:paraId="37F5CCCD" w14:textId="0F7DA348"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0B887E5C" w14:textId="77A5618E" w:rsidR="000E1F6B" w:rsidRDefault="000E1F6B" w:rsidP="000E1F6B">
      <w:pPr>
        <w:tabs>
          <w:tab w:val="left" w:pos="993"/>
        </w:tabs>
        <w:ind w:firstLine="992"/>
        <w:jc w:val="both"/>
        <w:rPr>
          <w:bCs/>
          <w:sz w:val="28"/>
          <w:szCs w:val="28"/>
        </w:rPr>
      </w:pPr>
      <w:bookmarkStart w:id="0" w:name="_Hlk148273242"/>
      <w:r w:rsidRPr="009E7A19">
        <w:rPr>
          <w:sz w:val="28"/>
          <w:szCs w:val="28"/>
        </w:rPr>
        <w:t>Дисциплина «</w:t>
      </w:r>
      <w:r>
        <w:rPr>
          <w:sz w:val="28"/>
          <w:szCs w:val="28"/>
        </w:rPr>
        <w:t>Таможенный комплаенс</w:t>
      </w:r>
      <w:r w:rsidRPr="009E7A19">
        <w:rPr>
          <w:sz w:val="28"/>
          <w:szCs w:val="28"/>
        </w:rPr>
        <w:t xml:space="preserve">» является дисциплиной </w:t>
      </w:r>
      <w:r w:rsidRPr="000E1F6B">
        <w:rPr>
          <w:sz w:val="28"/>
          <w:szCs w:val="28"/>
        </w:rPr>
        <w:t>Модул</w:t>
      </w:r>
      <w:r>
        <w:rPr>
          <w:sz w:val="28"/>
          <w:szCs w:val="28"/>
        </w:rPr>
        <w:t>я</w:t>
      </w:r>
      <w:r w:rsidRPr="000E1F6B">
        <w:rPr>
          <w:sz w:val="28"/>
          <w:szCs w:val="28"/>
        </w:rPr>
        <w:t xml:space="preserve"> направленности программы</w:t>
      </w:r>
      <w:r w:rsidR="00BB65D9">
        <w:rPr>
          <w:sz w:val="28"/>
          <w:szCs w:val="28"/>
        </w:rPr>
        <w:t xml:space="preserve"> магистратуры</w:t>
      </w:r>
      <w:r w:rsidRPr="000E1F6B">
        <w:rPr>
          <w:sz w:val="28"/>
          <w:szCs w:val="28"/>
        </w:rPr>
        <w:t xml:space="preserve"> </w:t>
      </w:r>
      <w:r w:rsidRPr="009E7A19">
        <w:rPr>
          <w:sz w:val="28"/>
          <w:szCs w:val="28"/>
        </w:rPr>
        <w:t>«</w:t>
      </w:r>
      <w:r w:rsidRPr="00AF0C4B">
        <w:rPr>
          <w:sz w:val="28"/>
          <w:szCs w:val="28"/>
        </w:rPr>
        <w:t>Таможенное</w:t>
      </w:r>
      <w:bookmarkStart w:id="1" w:name="_GoBack"/>
      <w:bookmarkEnd w:id="1"/>
      <w:r w:rsidRPr="00AF0C4B">
        <w:rPr>
          <w:sz w:val="28"/>
          <w:szCs w:val="28"/>
        </w:rPr>
        <w:t xml:space="preserve"> и аналитическое сопровождение ВЭД</w:t>
      </w:r>
      <w:r w:rsidRPr="009E7A19">
        <w:rPr>
          <w:sz w:val="28"/>
          <w:szCs w:val="28"/>
        </w:rPr>
        <w:t xml:space="preserve">» </w:t>
      </w:r>
      <w:r w:rsidRPr="009E7A19">
        <w:rPr>
          <w:bCs/>
          <w:sz w:val="28"/>
          <w:szCs w:val="28"/>
        </w:rPr>
        <w:t>по направлению подготовки 38.04.01 «Экономика</w:t>
      </w:r>
      <w:r w:rsidRPr="00C035E7">
        <w:rPr>
          <w:bCs/>
          <w:sz w:val="28"/>
          <w:szCs w:val="28"/>
        </w:rPr>
        <w:t>».</w:t>
      </w:r>
    </w:p>
    <w:bookmarkEnd w:id="0"/>
    <w:p w14:paraId="36648F02" w14:textId="77777777" w:rsidR="00317AB7" w:rsidRDefault="00317AB7" w:rsidP="00F95658">
      <w:pPr>
        <w:ind w:firstLine="709"/>
        <w:jc w:val="both"/>
        <w:rPr>
          <w:b/>
          <w:bCs/>
          <w:sz w:val="28"/>
          <w:szCs w:val="28"/>
        </w:rPr>
      </w:pPr>
    </w:p>
    <w:p w14:paraId="09ED8A5F" w14:textId="7787F8E6"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548D808"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269467AD"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8"/>
        <w:gridCol w:w="1544"/>
        <w:gridCol w:w="1529"/>
        <w:gridCol w:w="1544"/>
      </w:tblGrid>
      <w:tr w:rsidR="00C52F7B" w:rsidRPr="00D34CB9" w14:paraId="2B687CD9" w14:textId="77777777" w:rsidTr="000E1F6B">
        <w:tc>
          <w:tcPr>
            <w:tcW w:w="2735" w:type="pct"/>
            <w:shd w:val="clear" w:color="auto" w:fill="auto"/>
          </w:tcPr>
          <w:p w14:paraId="265A173D" w14:textId="77777777" w:rsidR="00C52F7B" w:rsidRPr="00D34CB9" w:rsidRDefault="00C52F7B" w:rsidP="00EC45DF">
            <w:pPr>
              <w:pStyle w:val="a6"/>
              <w:keepNext/>
              <w:ind w:left="0"/>
              <w:rPr>
                <w:b/>
                <w:sz w:val="24"/>
                <w:szCs w:val="24"/>
              </w:rPr>
            </w:pPr>
            <w:r w:rsidRPr="00D34CB9">
              <w:rPr>
                <w:b/>
                <w:sz w:val="24"/>
                <w:szCs w:val="24"/>
              </w:rPr>
              <w:t>Вид учебной работы   по дисциплин</w:t>
            </w:r>
            <w:r w:rsidR="00EC45DF" w:rsidRPr="00D34CB9">
              <w:rPr>
                <w:b/>
                <w:sz w:val="24"/>
                <w:szCs w:val="24"/>
              </w:rPr>
              <w:t>е</w:t>
            </w:r>
          </w:p>
        </w:tc>
        <w:tc>
          <w:tcPr>
            <w:tcW w:w="757" w:type="pct"/>
            <w:shd w:val="clear" w:color="auto" w:fill="auto"/>
          </w:tcPr>
          <w:p w14:paraId="693A4C42" w14:textId="77777777" w:rsidR="00C52F7B" w:rsidRPr="00D34CB9" w:rsidRDefault="00C52F7B" w:rsidP="00134A0B">
            <w:pPr>
              <w:pStyle w:val="a6"/>
              <w:keepNext/>
              <w:ind w:left="0"/>
              <w:jc w:val="center"/>
              <w:rPr>
                <w:b/>
                <w:sz w:val="24"/>
                <w:szCs w:val="24"/>
              </w:rPr>
            </w:pPr>
            <w:r w:rsidRPr="00D34CB9">
              <w:rPr>
                <w:b/>
                <w:sz w:val="24"/>
                <w:szCs w:val="24"/>
              </w:rPr>
              <w:t xml:space="preserve">Всего </w:t>
            </w:r>
          </w:p>
          <w:p w14:paraId="7C8C7CA7" w14:textId="77777777" w:rsidR="00C52F7B" w:rsidRPr="00D34CB9" w:rsidRDefault="00C52F7B" w:rsidP="00134A0B">
            <w:pPr>
              <w:pStyle w:val="a6"/>
              <w:keepNext/>
              <w:ind w:left="0"/>
              <w:jc w:val="center"/>
              <w:rPr>
                <w:b/>
                <w:sz w:val="24"/>
                <w:szCs w:val="24"/>
              </w:rPr>
            </w:pPr>
            <w:r w:rsidRPr="00D34CB9">
              <w:rPr>
                <w:b/>
                <w:sz w:val="24"/>
                <w:szCs w:val="24"/>
              </w:rPr>
              <w:t>(в з/е и часах)</w:t>
            </w:r>
          </w:p>
        </w:tc>
        <w:tc>
          <w:tcPr>
            <w:tcW w:w="750" w:type="pct"/>
            <w:shd w:val="clear" w:color="auto" w:fill="auto"/>
          </w:tcPr>
          <w:p w14:paraId="34971C76" w14:textId="33A823B6" w:rsidR="00EC45DF" w:rsidRPr="00D34CB9" w:rsidRDefault="009D34EE" w:rsidP="00134A0B">
            <w:pPr>
              <w:pStyle w:val="a6"/>
              <w:keepNext/>
              <w:ind w:left="0"/>
              <w:jc w:val="center"/>
              <w:rPr>
                <w:b/>
                <w:sz w:val="24"/>
                <w:szCs w:val="24"/>
              </w:rPr>
            </w:pPr>
            <w:r w:rsidRPr="00D34CB9">
              <w:rPr>
                <w:b/>
                <w:sz w:val="24"/>
                <w:szCs w:val="24"/>
              </w:rPr>
              <w:t>модуль</w:t>
            </w:r>
            <w:r w:rsidR="000E1F6B">
              <w:rPr>
                <w:b/>
                <w:sz w:val="24"/>
                <w:szCs w:val="24"/>
              </w:rPr>
              <w:t xml:space="preserve"> 3</w:t>
            </w:r>
          </w:p>
          <w:p w14:paraId="242BB635" w14:textId="77777777" w:rsidR="00C52F7B" w:rsidRPr="00D34CB9" w:rsidRDefault="00C52F7B" w:rsidP="00134A0B">
            <w:pPr>
              <w:pStyle w:val="a6"/>
              <w:keepNext/>
              <w:ind w:left="0"/>
              <w:rPr>
                <w:b/>
                <w:sz w:val="24"/>
                <w:szCs w:val="24"/>
              </w:rPr>
            </w:pPr>
            <w:r w:rsidRPr="00D34CB9">
              <w:rPr>
                <w:b/>
                <w:sz w:val="24"/>
                <w:szCs w:val="24"/>
              </w:rPr>
              <w:t>(в часах)</w:t>
            </w:r>
          </w:p>
        </w:tc>
        <w:tc>
          <w:tcPr>
            <w:tcW w:w="757" w:type="pct"/>
            <w:shd w:val="clear" w:color="auto" w:fill="auto"/>
          </w:tcPr>
          <w:p w14:paraId="2CF8B530" w14:textId="7B80E172" w:rsidR="00317AB7" w:rsidRPr="00D34CB9" w:rsidRDefault="00317AB7" w:rsidP="00317AB7">
            <w:pPr>
              <w:pStyle w:val="a6"/>
              <w:keepNext/>
              <w:ind w:left="0"/>
              <w:jc w:val="center"/>
              <w:rPr>
                <w:b/>
                <w:sz w:val="24"/>
                <w:szCs w:val="24"/>
              </w:rPr>
            </w:pPr>
            <w:r w:rsidRPr="00D34CB9">
              <w:rPr>
                <w:b/>
                <w:sz w:val="24"/>
                <w:szCs w:val="24"/>
              </w:rPr>
              <w:t>модуль</w:t>
            </w:r>
            <w:r>
              <w:rPr>
                <w:b/>
                <w:sz w:val="24"/>
                <w:szCs w:val="24"/>
              </w:rPr>
              <w:t xml:space="preserve"> 4</w:t>
            </w:r>
          </w:p>
          <w:p w14:paraId="5F5A6F30" w14:textId="5C4BC9A7" w:rsidR="00C52F7B" w:rsidRPr="00D34CB9" w:rsidRDefault="00317AB7" w:rsidP="00317AB7">
            <w:pPr>
              <w:pStyle w:val="a6"/>
              <w:keepNext/>
              <w:ind w:left="0"/>
              <w:jc w:val="center"/>
              <w:rPr>
                <w:b/>
                <w:sz w:val="24"/>
                <w:szCs w:val="24"/>
              </w:rPr>
            </w:pPr>
            <w:r w:rsidRPr="00D34CB9">
              <w:rPr>
                <w:b/>
                <w:sz w:val="24"/>
                <w:szCs w:val="24"/>
              </w:rPr>
              <w:t>(в часах)</w:t>
            </w:r>
          </w:p>
        </w:tc>
      </w:tr>
      <w:tr w:rsidR="000E1F6B" w:rsidRPr="00D34CB9" w14:paraId="30740291" w14:textId="77777777" w:rsidTr="000E1F6B">
        <w:tc>
          <w:tcPr>
            <w:tcW w:w="2735" w:type="pct"/>
            <w:shd w:val="clear" w:color="auto" w:fill="auto"/>
          </w:tcPr>
          <w:p w14:paraId="628A66B3" w14:textId="77777777" w:rsidR="000E1F6B" w:rsidRPr="00D34CB9" w:rsidRDefault="000E1F6B" w:rsidP="000E1F6B">
            <w:pPr>
              <w:pStyle w:val="a6"/>
              <w:keepNext/>
              <w:ind w:left="0"/>
              <w:rPr>
                <w:b/>
                <w:sz w:val="24"/>
                <w:szCs w:val="24"/>
              </w:rPr>
            </w:pPr>
            <w:r w:rsidRPr="00D34CB9">
              <w:rPr>
                <w:b/>
                <w:sz w:val="24"/>
                <w:szCs w:val="24"/>
              </w:rPr>
              <w:t xml:space="preserve">Общая трудоемкость дисциплины </w:t>
            </w:r>
          </w:p>
        </w:tc>
        <w:tc>
          <w:tcPr>
            <w:tcW w:w="757" w:type="pct"/>
            <w:shd w:val="clear" w:color="auto" w:fill="auto"/>
          </w:tcPr>
          <w:p w14:paraId="7292C102" w14:textId="4CE701BC" w:rsidR="000E1F6B" w:rsidRPr="00D34CB9" w:rsidRDefault="000E1F6B" w:rsidP="000E1F6B">
            <w:pPr>
              <w:pStyle w:val="a6"/>
              <w:keepNext/>
              <w:ind w:left="0"/>
              <w:jc w:val="right"/>
              <w:rPr>
                <w:b/>
                <w:i/>
                <w:sz w:val="24"/>
                <w:szCs w:val="24"/>
              </w:rPr>
            </w:pPr>
            <w:r>
              <w:rPr>
                <w:rStyle w:val="211pt"/>
                <w:sz w:val="24"/>
                <w:szCs w:val="24"/>
              </w:rPr>
              <w:t>4</w:t>
            </w:r>
            <w:r w:rsidRPr="009E7A19">
              <w:rPr>
                <w:rStyle w:val="211pt"/>
                <w:sz w:val="24"/>
                <w:szCs w:val="24"/>
              </w:rPr>
              <w:t>з.е./1</w:t>
            </w:r>
            <w:r>
              <w:rPr>
                <w:rStyle w:val="211pt"/>
                <w:sz w:val="24"/>
                <w:szCs w:val="24"/>
              </w:rPr>
              <w:t>44</w:t>
            </w:r>
          </w:p>
        </w:tc>
        <w:tc>
          <w:tcPr>
            <w:tcW w:w="750" w:type="pct"/>
            <w:shd w:val="clear" w:color="auto" w:fill="auto"/>
          </w:tcPr>
          <w:p w14:paraId="03035DB8" w14:textId="2C97D4CD" w:rsidR="000E1F6B" w:rsidRPr="00D34CB9" w:rsidRDefault="00317AB7" w:rsidP="000E1F6B">
            <w:pPr>
              <w:pStyle w:val="a6"/>
              <w:keepNext/>
              <w:ind w:left="0"/>
              <w:jc w:val="right"/>
              <w:rPr>
                <w:b/>
                <w:i/>
                <w:sz w:val="24"/>
                <w:szCs w:val="24"/>
              </w:rPr>
            </w:pPr>
            <w:r>
              <w:rPr>
                <w:rStyle w:val="211pt"/>
              </w:rPr>
              <w:t>64</w:t>
            </w:r>
          </w:p>
        </w:tc>
        <w:tc>
          <w:tcPr>
            <w:tcW w:w="757" w:type="pct"/>
            <w:shd w:val="clear" w:color="auto" w:fill="auto"/>
          </w:tcPr>
          <w:p w14:paraId="332F1637" w14:textId="71DBD16A" w:rsidR="000E1F6B" w:rsidRPr="00D34CB9" w:rsidRDefault="00317AB7" w:rsidP="000E1F6B">
            <w:pPr>
              <w:pStyle w:val="a6"/>
              <w:keepNext/>
              <w:ind w:left="0"/>
              <w:jc w:val="right"/>
              <w:rPr>
                <w:b/>
                <w:i/>
                <w:sz w:val="24"/>
                <w:szCs w:val="24"/>
              </w:rPr>
            </w:pPr>
            <w:r>
              <w:rPr>
                <w:rStyle w:val="211pt"/>
              </w:rPr>
              <w:t>80</w:t>
            </w:r>
          </w:p>
        </w:tc>
      </w:tr>
      <w:tr w:rsidR="000E1F6B" w:rsidRPr="00D34CB9" w14:paraId="5215E5A3" w14:textId="77777777" w:rsidTr="000E1F6B">
        <w:tc>
          <w:tcPr>
            <w:tcW w:w="2735" w:type="pct"/>
            <w:shd w:val="clear" w:color="auto" w:fill="auto"/>
          </w:tcPr>
          <w:p w14:paraId="6D934333" w14:textId="77777777" w:rsidR="000E1F6B" w:rsidRPr="00D34CB9" w:rsidRDefault="000E1F6B" w:rsidP="000E1F6B">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57" w:type="pct"/>
            <w:shd w:val="clear" w:color="auto" w:fill="auto"/>
            <w:vAlign w:val="center"/>
          </w:tcPr>
          <w:p w14:paraId="4585E327" w14:textId="46C50826" w:rsidR="000E1F6B" w:rsidRPr="00317AB7" w:rsidRDefault="000E1F6B" w:rsidP="000E1F6B">
            <w:pPr>
              <w:pStyle w:val="a6"/>
              <w:keepNext/>
              <w:ind w:left="0"/>
              <w:jc w:val="right"/>
              <w:rPr>
                <w:b/>
                <w:i/>
                <w:sz w:val="24"/>
                <w:szCs w:val="24"/>
              </w:rPr>
            </w:pPr>
            <w:r w:rsidRPr="00317AB7">
              <w:rPr>
                <w:b/>
                <w:sz w:val="24"/>
                <w:szCs w:val="24"/>
              </w:rPr>
              <w:t>64</w:t>
            </w:r>
          </w:p>
        </w:tc>
        <w:tc>
          <w:tcPr>
            <w:tcW w:w="750" w:type="pct"/>
            <w:shd w:val="clear" w:color="auto" w:fill="auto"/>
            <w:vAlign w:val="center"/>
          </w:tcPr>
          <w:p w14:paraId="3C68311A" w14:textId="556650DC" w:rsidR="000E1F6B" w:rsidRPr="00317AB7" w:rsidRDefault="000E1F6B" w:rsidP="000E1F6B">
            <w:pPr>
              <w:pStyle w:val="a6"/>
              <w:keepNext/>
              <w:ind w:left="0"/>
              <w:jc w:val="right"/>
              <w:rPr>
                <w:b/>
                <w:i/>
                <w:sz w:val="24"/>
                <w:szCs w:val="24"/>
              </w:rPr>
            </w:pPr>
            <w:r w:rsidRPr="00317AB7">
              <w:rPr>
                <w:b/>
                <w:i/>
                <w:sz w:val="24"/>
                <w:szCs w:val="24"/>
              </w:rPr>
              <w:t>24</w:t>
            </w:r>
          </w:p>
        </w:tc>
        <w:tc>
          <w:tcPr>
            <w:tcW w:w="757" w:type="pct"/>
            <w:shd w:val="clear" w:color="auto" w:fill="auto"/>
            <w:vAlign w:val="center"/>
          </w:tcPr>
          <w:p w14:paraId="0430756F" w14:textId="41AAF055" w:rsidR="000E1F6B" w:rsidRPr="00317AB7" w:rsidRDefault="000E1F6B" w:rsidP="000E1F6B">
            <w:pPr>
              <w:pStyle w:val="a6"/>
              <w:keepNext/>
              <w:ind w:left="0"/>
              <w:jc w:val="right"/>
              <w:rPr>
                <w:b/>
                <w:i/>
                <w:sz w:val="24"/>
                <w:szCs w:val="24"/>
              </w:rPr>
            </w:pPr>
            <w:r w:rsidRPr="00317AB7">
              <w:rPr>
                <w:b/>
                <w:i/>
                <w:sz w:val="24"/>
                <w:szCs w:val="24"/>
              </w:rPr>
              <w:t>40</w:t>
            </w:r>
          </w:p>
        </w:tc>
      </w:tr>
      <w:tr w:rsidR="000E1F6B" w:rsidRPr="00D34CB9" w14:paraId="70C5DC01" w14:textId="77777777" w:rsidTr="000E1F6B">
        <w:tc>
          <w:tcPr>
            <w:tcW w:w="2735" w:type="pct"/>
            <w:shd w:val="clear" w:color="auto" w:fill="auto"/>
          </w:tcPr>
          <w:p w14:paraId="2D176E8A" w14:textId="77777777" w:rsidR="000E1F6B" w:rsidRPr="00D34CB9" w:rsidRDefault="000E1F6B" w:rsidP="000E1F6B">
            <w:pPr>
              <w:pStyle w:val="a6"/>
              <w:keepNext/>
              <w:ind w:left="0"/>
              <w:rPr>
                <w:i/>
                <w:sz w:val="24"/>
                <w:szCs w:val="24"/>
              </w:rPr>
            </w:pPr>
            <w:r w:rsidRPr="00D34CB9">
              <w:rPr>
                <w:i/>
                <w:sz w:val="24"/>
                <w:szCs w:val="24"/>
              </w:rPr>
              <w:t xml:space="preserve">Лекции </w:t>
            </w:r>
          </w:p>
        </w:tc>
        <w:tc>
          <w:tcPr>
            <w:tcW w:w="757" w:type="pct"/>
            <w:shd w:val="clear" w:color="auto" w:fill="auto"/>
            <w:vAlign w:val="bottom"/>
          </w:tcPr>
          <w:p w14:paraId="76F8732E" w14:textId="3397B62A" w:rsidR="000E1F6B" w:rsidRPr="00D34CB9" w:rsidRDefault="000E1F6B" w:rsidP="000E1F6B">
            <w:pPr>
              <w:pStyle w:val="a6"/>
              <w:keepNext/>
              <w:ind w:left="0"/>
              <w:jc w:val="right"/>
              <w:rPr>
                <w:b/>
                <w:i/>
                <w:sz w:val="24"/>
                <w:szCs w:val="24"/>
              </w:rPr>
            </w:pPr>
            <w:r>
              <w:rPr>
                <w:sz w:val="24"/>
                <w:szCs w:val="24"/>
              </w:rPr>
              <w:t>14</w:t>
            </w:r>
          </w:p>
        </w:tc>
        <w:tc>
          <w:tcPr>
            <w:tcW w:w="750" w:type="pct"/>
            <w:shd w:val="clear" w:color="auto" w:fill="auto"/>
            <w:vAlign w:val="bottom"/>
          </w:tcPr>
          <w:p w14:paraId="34679DC1" w14:textId="29F175A1" w:rsidR="000E1F6B" w:rsidRPr="00317AB7" w:rsidRDefault="000E1F6B" w:rsidP="000E1F6B">
            <w:pPr>
              <w:pStyle w:val="a6"/>
              <w:keepNext/>
              <w:ind w:left="0"/>
              <w:jc w:val="right"/>
              <w:rPr>
                <w:i/>
                <w:sz w:val="24"/>
                <w:szCs w:val="24"/>
              </w:rPr>
            </w:pPr>
            <w:r w:rsidRPr="00317AB7">
              <w:rPr>
                <w:i/>
                <w:sz w:val="24"/>
                <w:szCs w:val="24"/>
              </w:rPr>
              <w:t>6</w:t>
            </w:r>
          </w:p>
        </w:tc>
        <w:tc>
          <w:tcPr>
            <w:tcW w:w="757" w:type="pct"/>
            <w:shd w:val="clear" w:color="auto" w:fill="auto"/>
            <w:vAlign w:val="bottom"/>
          </w:tcPr>
          <w:p w14:paraId="061BBA47" w14:textId="50B67E4D" w:rsidR="000E1F6B" w:rsidRPr="00317AB7" w:rsidRDefault="000E1F6B" w:rsidP="000E1F6B">
            <w:pPr>
              <w:pStyle w:val="a6"/>
              <w:keepNext/>
              <w:ind w:left="0"/>
              <w:jc w:val="right"/>
              <w:rPr>
                <w:i/>
                <w:sz w:val="24"/>
                <w:szCs w:val="24"/>
              </w:rPr>
            </w:pPr>
            <w:r w:rsidRPr="00317AB7">
              <w:rPr>
                <w:i/>
                <w:sz w:val="24"/>
                <w:szCs w:val="24"/>
              </w:rPr>
              <w:t>8</w:t>
            </w:r>
          </w:p>
        </w:tc>
      </w:tr>
      <w:tr w:rsidR="000E1F6B" w:rsidRPr="005532E3" w14:paraId="10A80D8A" w14:textId="77777777" w:rsidTr="000E1F6B">
        <w:tc>
          <w:tcPr>
            <w:tcW w:w="2735" w:type="pct"/>
            <w:shd w:val="clear" w:color="auto" w:fill="auto"/>
          </w:tcPr>
          <w:p w14:paraId="719604A0" w14:textId="77777777" w:rsidR="000E1F6B" w:rsidRPr="005532E3" w:rsidRDefault="000E1F6B" w:rsidP="000E1F6B">
            <w:pPr>
              <w:pStyle w:val="a6"/>
              <w:keepNext/>
              <w:ind w:left="0"/>
              <w:rPr>
                <w:i/>
                <w:sz w:val="24"/>
                <w:szCs w:val="24"/>
              </w:rPr>
            </w:pPr>
            <w:r w:rsidRPr="005532E3">
              <w:rPr>
                <w:i/>
                <w:sz w:val="24"/>
                <w:szCs w:val="24"/>
              </w:rPr>
              <w:t xml:space="preserve">Семинары, практические занятия  </w:t>
            </w:r>
          </w:p>
        </w:tc>
        <w:tc>
          <w:tcPr>
            <w:tcW w:w="757" w:type="pct"/>
            <w:shd w:val="clear" w:color="auto" w:fill="auto"/>
            <w:vAlign w:val="bottom"/>
          </w:tcPr>
          <w:p w14:paraId="233C6E7B" w14:textId="3AD9B02D" w:rsidR="000E1F6B" w:rsidRPr="005532E3" w:rsidRDefault="000E1F6B" w:rsidP="000E1F6B">
            <w:pPr>
              <w:pStyle w:val="a6"/>
              <w:keepNext/>
              <w:ind w:left="0"/>
              <w:jc w:val="right"/>
              <w:rPr>
                <w:b/>
                <w:i/>
                <w:sz w:val="24"/>
                <w:szCs w:val="24"/>
              </w:rPr>
            </w:pPr>
            <w:r>
              <w:rPr>
                <w:sz w:val="24"/>
                <w:szCs w:val="24"/>
              </w:rPr>
              <w:t>50</w:t>
            </w:r>
          </w:p>
        </w:tc>
        <w:tc>
          <w:tcPr>
            <w:tcW w:w="750" w:type="pct"/>
            <w:shd w:val="clear" w:color="auto" w:fill="auto"/>
            <w:vAlign w:val="bottom"/>
          </w:tcPr>
          <w:p w14:paraId="60671E01" w14:textId="71E4D3D3" w:rsidR="000E1F6B" w:rsidRPr="00317AB7" w:rsidRDefault="000E1F6B" w:rsidP="000E1F6B">
            <w:pPr>
              <w:pStyle w:val="a6"/>
              <w:keepNext/>
              <w:ind w:left="0"/>
              <w:jc w:val="right"/>
              <w:rPr>
                <w:i/>
                <w:sz w:val="24"/>
                <w:szCs w:val="24"/>
              </w:rPr>
            </w:pPr>
            <w:r w:rsidRPr="00317AB7">
              <w:rPr>
                <w:i/>
                <w:sz w:val="24"/>
                <w:szCs w:val="24"/>
              </w:rPr>
              <w:t>18</w:t>
            </w:r>
          </w:p>
        </w:tc>
        <w:tc>
          <w:tcPr>
            <w:tcW w:w="757" w:type="pct"/>
            <w:shd w:val="clear" w:color="auto" w:fill="auto"/>
            <w:vAlign w:val="bottom"/>
          </w:tcPr>
          <w:p w14:paraId="6EF6E47A" w14:textId="142583ED" w:rsidR="000E1F6B" w:rsidRPr="00317AB7" w:rsidRDefault="000E1F6B" w:rsidP="000E1F6B">
            <w:pPr>
              <w:pStyle w:val="a6"/>
              <w:keepNext/>
              <w:ind w:left="0"/>
              <w:jc w:val="right"/>
              <w:rPr>
                <w:i/>
                <w:sz w:val="24"/>
                <w:szCs w:val="24"/>
              </w:rPr>
            </w:pPr>
            <w:r w:rsidRPr="00317AB7">
              <w:rPr>
                <w:i/>
                <w:sz w:val="24"/>
                <w:szCs w:val="24"/>
              </w:rPr>
              <w:t>32</w:t>
            </w:r>
          </w:p>
        </w:tc>
      </w:tr>
      <w:tr w:rsidR="000E1F6B" w:rsidRPr="005532E3" w14:paraId="1DC15725" w14:textId="77777777" w:rsidTr="000E1F6B">
        <w:tc>
          <w:tcPr>
            <w:tcW w:w="2735" w:type="pct"/>
            <w:shd w:val="clear" w:color="auto" w:fill="auto"/>
          </w:tcPr>
          <w:p w14:paraId="1A1C2C4B" w14:textId="77777777" w:rsidR="000E1F6B" w:rsidRPr="005532E3" w:rsidRDefault="000E1F6B" w:rsidP="000E1F6B">
            <w:pPr>
              <w:pStyle w:val="a6"/>
              <w:keepNext/>
              <w:ind w:left="0"/>
              <w:rPr>
                <w:b/>
                <w:i/>
                <w:sz w:val="24"/>
                <w:szCs w:val="24"/>
              </w:rPr>
            </w:pPr>
            <w:r w:rsidRPr="005532E3">
              <w:rPr>
                <w:b/>
                <w:i/>
                <w:sz w:val="24"/>
                <w:szCs w:val="24"/>
              </w:rPr>
              <w:t>Самостоятельная работа</w:t>
            </w:r>
          </w:p>
        </w:tc>
        <w:tc>
          <w:tcPr>
            <w:tcW w:w="757" w:type="pct"/>
            <w:shd w:val="clear" w:color="auto" w:fill="auto"/>
            <w:vAlign w:val="center"/>
          </w:tcPr>
          <w:p w14:paraId="45DC05D3" w14:textId="00397CD6" w:rsidR="000E1F6B" w:rsidRPr="00317AB7" w:rsidRDefault="000E1F6B" w:rsidP="000E1F6B">
            <w:pPr>
              <w:pStyle w:val="a6"/>
              <w:keepNext/>
              <w:ind w:left="0"/>
              <w:jc w:val="right"/>
              <w:rPr>
                <w:b/>
                <w:i/>
                <w:sz w:val="24"/>
                <w:szCs w:val="24"/>
              </w:rPr>
            </w:pPr>
            <w:r w:rsidRPr="00317AB7">
              <w:rPr>
                <w:b/>
                <w:i/>
                <w:sz w:val="24"/>
                <w:szCs w:val="24"/>
              </w:rPr>
              <w:t>80</w:t>
            </w:r>
          </w:p>
        </w:tc>
        <w:tc>
          <w:tcPr>
            <w:tcW w:w="750" w:type="pct"/>
            <w:shd w:val="clear" w:color="auto" w:fill="auto"/>
            <w:vAlign w:val="center"/>
          </w:tcPr>
          <w:p w14:paraId="24D83B8F" w14:textId="78D5E719" w:rsidR="000E1F6B" w:rsidRPr="00317AB7" w:rsidRDefault="000E1F6B" w:rsidP="000E1F6B">
            <w:pPr>
              <w:pStyle w:val="a6"/>
              <w:keepNext/>
              <w:ind w:left="0"/>
              <w:jc w:val="right"/>
              <w:rPr>
                <w:b/>
                <w:i/>
                <w:sz w:val="24"/>
                <w:szCs w:val="24"/>
              </w:rPr>
            </w:pPr>
            <w:r w:rsidRPr="00317AB7">
              <w:rPr>
                <w:b/>
                <w:i/>
                <w:sz w:val="24"/>
                <w:szCs w:val="24"/>
              </w:rPr>
              <w:t>40</w:t>
            </w:r>
          </w:p>
        </w:tc>
        <w:tc>
          <w:tcPr>
            <w:tcW w:w="757" w:type="pct"/>
            <w:shd w:val="clear" w:color="auto" w:fill="auto"/>
            <w:vAlign w:val="center"/>
          </w:tcPr>
          <w:p w14:paraId="16719081" w14:textId="4C969E01" w:rsidR="000E1F6B" w:rsidRPr="00317AB7" w:rsidRDefault="000E1F6B" w:rsidP="000E1F6B">
            <w:pPr>
              <w:pStyle w:val="a6"/>
              <w:keepNext/>
              <w:ind w:left="0"/>
              <w:jc w:val="right"/>
              <w:rPr>
                <w:b/>
                <w:i/>
                <w:sz w:val="24"/>
                <w:szCs w:val="24"/>
              </w:rPr>
            </w:pPr>
            <w:r w:rsidRPr="00317AB7">
              <w:rPr>
                <w:b/>
                <w:i/>
                <w:sz w:val="24"/>
                <w:szCs w:val="24"/>
              </w:rPr>
              <w:t>40</w:t>
            </w:r>
          </w:p>
        </w:tc>
      </w:tr>
      <w:tr w:rsidR="000E1F6B" w:rsidRPr="005532E3" w14:paraId="01F8730C" w14:textId="77777777" w:rsidTr="000E1F6B">
        <w:tc>
          <w:tcPr>
            <w:tcW w:w="2735" w:type="pct"/>
            <w:shd w:val="clear" w:color="auto" w:fill="auto"/>
          </w:tcPr>
          <w:p w14:paraId="1D38D559" w14:textId="77777777" w:rsidR="000E1F6B" w:rsidRPr="005532E3" w:rsidRDefault="000E1F6B" w:rsidP="000E1F6B">
            <w:pPr>
              <w:pStyle w:val="a6"/>
              <w:keepNext/>
              <w:ind w:left="0"/>
              <w:rPr>
                <w:sz w:val="24"/>
                <w:szCs w:val="24"/>
              </w:rPr>
            </w:pPr>
            <w:r>
              <w:rPr>
                <w:sz w:val="24"/>
                <w:szCs w:val="24"/>
              </w:rPr>
              <w:t xml:space="preserve">Вид текущего контроля </w:t>
            </w:r>
          </w:p>
        </w:tc>
        <w:tc>
          <w:tcPr>
            <w:tcW w:w="757" w:type="pct"/>
            <w:shd w:val="clear" w:color="auto" w:fill="auto"/>
            <w:vAlign w:val="center"/>
          </w:tcPr>
          <w:p w14:paraId="285D85EF" w14:textId="799E0656" w:rsidR="000E1F6B" w:rsidRPr="005532E3" w:rsidRDefault="000E1F6B" w:rsidP="000E1F6B">
            <w:pPr>
              <w:pStyle w:val="a6"/>
              <w:keepNext/>
              <w:ind w:left="0"/>
              <w:jc w:val="right"/>
              <w:rPr>
                <w:b/>
                <w:i/>
                <w:sz w:val="24"/>
                <w:szCs w:val="24"/>
              </w:rPr>
            </w:pPr>
            <w:r>
              <w:rPr>
                <w:sz w:val="24"/>
                <w:szCs w:val="24"/>
              </w:rPr>
              <w:t>Контрольная работа</w:t>
            </w:r>
          </w:p>
        </w:tc>
        <w:tc>
          <w:tcPr>
            <w:tcW w:w="750" w:type="pct"/>
            <w:shd w:val="clear" w:color="auto" w:fill="auto"/>
            <w:vAlign w:val="center"/>
          </w:tcPr>
          <w:p w14:paraId="26E7EA0F" w14:textId="23C65FDF" w:rsidR="000E1F6B" w:rsidRPr="005532E3" w:rsidRDefault="000E1F6B" w:rsidP="000E1F6B">
            <w:pPr>
              <w:pStyle w:val="a6"/>
              <w:keepNext/>
              <w:ind w:left="0"/>
              <w:jc w:val="right"/>
              <w:rPr>
                <w:b/>
                <w:i/>
                <w:sz w:val="24"/>
                <w:szCs w:val="24"/>
              </w:rPr>
            </w:pPr>
            <w:r>
              <w:rPr>
                <w:sz w:val="24"/>
                <w:szCs w:val="24"/>
              </w:rPr>
              <w:t>-</w:t>
            </w:r>
          </w:p>
        </w:tc>
        <w:tc>
          <w:tcPr>
            <w:tcW w:w="757" w:type="pct"/>
            <w:shd w:val="clear" w:color="auto" w:fill="auto"/>
            <w:vAlign w:val="center"/>
          </w:tcPr>
          <w:p w14:paraId="2A0AF8D3" w14:textId="31BD72CD" w:rsidR="000E1F6B" w:rsidRPr="005532E3" w:rsidRDefault="000E1F6B" w:rsidP="000E1F6B">
            <w:pPr>
              <w:pStyle w:val="a6"/>
              <w:keepNext/>
              <w:ind w:left="0"/>
              <w:jc w:val="right"/>
              <w:rPr>
                <w:b/>
                <w:i/>
                <w:sz w:val="24"/>
                <w:szCs w:val="24"/>
              </w:rPr>
            </w:pPr>
            <w:r>
              <w:rPr>
                <w:sz w:val="24"/>
                <w:szCs w:val="24"/>
              </w:rPr>
              <w:t>Контрольная работа</w:t>
            </w:r>
          </w:p>
        </w:tc>
      </w:tr>
      <w:tr w:rsidR="000E1F6B" w:rsidRPr="005532E3" w14:paraId="07AE87DC" w14:textId="77777777" w:rsidTr="000E1F6B">
        <w:tc>
          <w:tcPr>
            <w:tcW w:w="2735" w:type="pct"/>
            <w:shd w:val="clear" w:color="auto" w:fill="auto"/>
          </w:tcPr>
          <w:p w14:paraId="33625645" w14:textId="77777777" w:rsidR="000E1F6B" w:rsidRPr="005532E3" w:rsidRDefault="000E1F6B" w:rsidP="000E1F6B">
            <w:pPr>
              <w:pStyle w:val="a6"/>
              <w:keepNext/>
              <w:ind w:left="0"/>
              <w:rPr>
                <w:sz w:val="24"/>
                <w:szCs w:val="24"/>
              </w:rPr>
            </w:pPr>
            <w:r>
              <w:rPr>
                <w:sz w:val="24"/>
                <w:szCs w:val="24"/>
              </w:rPr>
              <w:t>Вид промежуточной аттестации</w:t>
            </w:r>
          </w:p>
        </w:tc>
        <w:tc>
          <w:tcPr>
            <w:tcW w:w="757" w:type="pct"/>
            <w:shd w:val="clear" w:color="auto" w:fill="auto"/>
          </w:tcPr>
          <w:p w14:paraId="5E9476C6" w14:textId="49548772" w:rsidR="000E1F6B" w:rsidRPr="005532E3" w:rsidRDefault="000E1F6B" w:rsidP="000E1F6B">
            <w:pPr>
              <w:pStyle w:val="a6"/>
              <w:keepNext/>
              <w:ind w:left="0"/>
              <w:jc w:val="right"/>
              <w:rPr>
                <w:b/>
                <w:i/>
                <w:sz w:val="24"/>
                <w:szCs w:val="24"/>
              </w:rPr>
            </w:pPr>
            <w:r>
              <w:rPr>
                <w:rStyle w:val="211pt0"/>
                <w:sz w:val="24"/>
                <w:szCs w:val="24"/>
              </w:rPr>
              <w:t>З</w:t>
            </w:r>
            <w:r>
              <w:rPr>
                <w:rStyle w:val="211pt0"/>
              </w:rPr>
              <w:t xml:space="preserve">ачет, </w:t>
            </w:r>
            <w:r w:rsidRPr="00BC7F2D">
              <w:rPr>
                <w:rStyle w:val="211pt0"/>
                <w:sz w:val="24"/>
                <w:szCs w:val="24"/>
              </w:rPr>
              <w:t>Экзамен</w:t>
            </w:r>
          </w:p>
        </w:tc>
        <w:tc>
          <w:tcPr>
            <w:tcW w:w="750" w:type="pct"/>
            <w:shd w:val="clear" w:color="auto" w:fill="auto"/>
          </w:tcPr>
          <w:p w14:paraId="009D7562" w14:textId="1C61B9FA" w:rsidR="000E1F6B" w:rsidRPr="005532E3" w:rsidRDefault="000E1F6B" w:rsidP="000E1F6B">
            <w:pPr>
              <w:pStyle w:val="a6"/>
              <w:keepNext/>
              <w:ind w:left="0"/>
              <w:jc w:val="right"/>
              <w:rPr>
                <w:b/>
                <w:i/>
                <w:sz w:val="24"/>
                <w:szCs w:val="24"/>
              </w:rPr>
            </w:pPr>
            <w:r>
              <w:rPr>
                <w:rStyle w:val="211pt0"/>
                <w:sz w:val="24"/>
                <w:szCs w:val="24"/>
              </w:rPr>
              <w:t>З</w:t>
            </w:r>
            <w:r>
              <w:rPr>
                <w:rStyle w:val="211pt0"/>
              </w:rPr>
              <w:t>ачет</w:t>
            </w:r>
          </w:p>
        </w:tc>
        <w:tc>
          <w:tcPr>
            <w:tcW w:w="757" w:type="pct"/>
            <w:shd w:val="clear" w:color="auto" w:fill="auto"/>
          </w:tcPr>
          <w:p w14:paraId="33ACCFD9" w14:textId="4BE9F75E" w:rsidR="000E1F6B" w:rsidRPr="005532E3" w:rsidRDefault="000E1F6B" w:rsidP="000E1F6B">
            <w:pPr>
              <w:pStyle w:val="a6"/>
              <w:keepNext/>
              <w:ind w:left="0"/>
              <w:jc w:val="right"/>
              <w:rPr>
                <w:b/>
                <w:i/>
                <w:sz w:val="24"/>
                <w:szCs w:val="24"/>
              </w:rPr>
            </w:pPr>
            <w:r w:rsidRPr="00BC7F2D">
              <w:rPr>
                <w:rStyle w:val="211pt0"/>
                <w:sz w:val="24"/>
                <w:szCs w:val="24"/>
              </w:rPr>
              <w:t>Экзамен</w:t>
            </w:r>
          </w:p>
        </w:tc>
      </w:tr>
    </w:tbl>
    <w:p w14:paraId="4D9EC199" w14:textId="77777777" w:rsidR="001D2169" w:rsidRDefault="001D2169" w:rsidP="008D7C13">
      <w:pPr>
        <w:pStyle w:val="ab"/>
        <w:jc w:val="both"/>
        <w:rPr>
          <w:b w:val="0"/>
          <w:szCs w:val="28"/>
        </w:rPr>
      </w:pPr>
    </w:p>
    <w:p w14:paraId="31BEE40B"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33F5317"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37A70E04" w14:textId="654376FC" w:rsidR="00134A0B" w:rsidRDefault="00134A0B" w:rsidP="00134A0B">
      <w:pPr>
        <w:ind w:firstLine="709"/>
        <w:jc w:val="both"/>
        <w:rPr>
          <w:rFonts w:ascii="Calibri" w:hAnsi="Calibri" w:cs="Calibri"/>
          <w:sz w:val="22"/>
          <w:szCs w:val="22"/>
        </w:rPr>
      </w:pPr>
      <w:bookmarkStart w:id="2" w:name="_Hlk147759243"/>
      <w:r>
        <w:rPr>
          <w:rStyle w:val="af7"/>
          <w:sz w:val="28"/>
          <w:szCs w:val="28"/>
        </w:rPr>
        <w:t>Тема 1.</w:t>
      </w:r>
      <w:r w:rsidR="00483483">
        <w:rPr>
          <w:rStyle w:val="af7"/>
          <w:sz w:val="28"/>
          <w:szCs w:val="28"/>
        </w:rPr>
        <w:t xml:space="preserve"> </w:t>
      </w:r>
      <w:r>
        <w:rPr>
          <w:rStyle w:val="af7"/>
          <w:sz w:val="28"/>
          <w:szCs w:val="28"/>
        </w:rPr>
        <w:t>Таможенный комплаенс: понятие, структура, правовая база.</w:t>
      </w:r>
    </w:p>
    <w:p w14:paraId="1ED18F5D" w14:textId="627BEE2B" w:rsidR="00134A0B" w:rsidRPr="00134A0B" w:rsidRDefault="00CA2C23" w:rsidP="00134A0B">
      <w:pPr>
        <w:ind w:firstLine="709"/>
        <w:jc w:val="both"/>
        <w:rPr>
          <w:rFonts w:ascii="Calibri" w:hAnsi="Calibri" w:cs="Calibri"/>
          <w:sz w:val="28"/>
          <w:szCs w:val="28"/>
        </w:rPr>
      </w:pPr>
      <w:r>
        <w:rPr>
          <w:sz w:val="28"/>
          <w:szCs w:val="28"/>
        </w:rPr>
        <w:t xml:space="preserve">Сущность комплаенса, признаки, цели и задачи, принципы комплаенса, правовое регулирование комплаенса, методология осуществления комплаенса. </w:t>
      </w:r>
      <w:r>
        <w:rPr>
          <w:sz w:val="28"/>
          <w:szCs w:val="28"/>
        </w:rPr>
        <w:lastRenderedPageBreak/>
        <w:t xml:space="preserve">Отличие комплаенс-контроля от других видов внутреннего контроля за рисками. Система и основные элементы комплаенса: комплаенс-риски, комплаенс-политика, комплаенс-элементы. </w:t>
      </w:r>
      <w:r w:rsidR="00134A0B">
        <w:rPr>
          <w:sz w:val="28"/>
          <w:szCs w:val="28"/>
        </w:rPr>
        <w:t xml:space="preserve">Понятийный аппарат по дисциплине «Таможенный комплаенс». </w:t>
      </w:r>
      <w:r w:rsidR="00134A0B" w:rsidRPr="00134A0B">
        <w:rPr>
          <w:sz w:val="28"/>
          <w:szCs w:val="28"/>
        </w:rPr>
        <w:t>Система нормативно-правового регулирования в сфере таможенного налогообложения, действующая в России</w:t>
      </w:r>
      <w:r w:rsidRPr="00134A0B">
        <w:rPr>
          <w:sz w:val="28"/>
          <w:szCs w:val="28"/>
        </w:rPr>
        <w:t xml:space="preserve">. </w:t>
      </w:r>
      <w:r>
        <w:rPr>
          <w:sz w:val="28"/>
          <w:szCs w:val="28"/>
        </w:rPr>
        <w:t>Т</w:t>
      </w:r>
      <w:r w:rsidRPr="00CA2C23">
        <w:rPr>
          <w:sz w:val="28"/>
          <w:szCs w:val="28"/>
        </w:rPr>
        <w:t xml:space="preserve">аможенный комплаенс в </w:t>
      </w:r>
      <w:r>
        <w:rPr>
          <w:sz w:val="28"/>
          <w:szCs w:val="28"/>
        </w:rPr>
        <w:t>Р</w:t>
      </w:r>
      <w:r w:rsidRPr="00CA2C23">
        <w:rPr>
          <w:sz w:val="28"/>
          <w:szCs w:val="28"/>
        </w:rPr>
        <w:t xml:space="preserve">оссийской </w:t>
      </w:r>
      <w:r>
        <w:rPr>
          <w:sz w:val="28"/>
          <w:szCs w:val="28"/>
        </w:rPr>
        <w:t>Ф</w:t>
      </w:r>
      <w:r w:rsidRPr="00CA2C23">
        <w:rPr>
          <w:sz w:val="28"/>
          <w:szCs w:val="28"/>
        </w:rPr>
        <w:t xml:space="preserve">едерации: состояние и перспективы развития. </w:t>
      </w:r>
      <w:r>
        <w:rPr>
          <w:sz w:val="28"/>
          <w:szCs w:val="28"/>
        </w:rPr>
        <w:t>К</w:t>
      </w:r>
      <w:r w:rsidRPr="00CA2C23">
        <w:rPr>
          <w:sz w:val="28"/>
          <w:szCs w:val="28"/>
        </w:rPr>
        <w:t xml:space="preserve">омплаенс-контроль в таможенном деле и внешнеэкономической деятельности. </w:t>
      </w:r>
    </w:p>
    <w:p w14:paraId="6875A971" w14:textId="77777777" w:rsidR="00134A0B" w:rsidRPr="00FA5E8B" w:rsidRDefault="00134A0B" w:rsidP="00134A0B">
      <w:pPr>
        <w:ind w:firstLine="709"/>
        <w:jc w:val="both"/>
        <w:rPr>
          <w:sz w:val="28"/>
          <w:szCs w:val="28"/>
        </w:rPr>
      </w:pPr>
      <w:r>
        <w:rPr>
          <w:rStyle w:val="af7"/>
          <w:sz w:val="28"/>
          <w:szCs w:val="28"/>
        </w:rPr>
        <w:t xml:space="preserve">Тема 2. Таможенный комплаенс </w:t>
      </w:r>
      <w:bookmarkStart w:id="3" w:name="_Hlk148273182"/>
      <w:r>
        <w:rPr>
          <w:rStyle w:val="af7"/>
          <w:sz w:val="28"/>
          <w:szCs w:val="28"/>
        </w:rPr>
        <w:t>в отношении рисков при о</w:t>
      </w:r>
      <w:r>
        <w:rPr>
          <w:b/>
          <w:color w:val="000000"/>
          <w:sz w:val="28"/>
          <w:szCs w:val="28"/>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w:t>
      </w:r>
      <w:bookmarkEnd w:id="3"/>
      <w:r>
        <w:rPr>
          <w:b/>
          <w:color w:val="000000"/>
          <w:sz w:val="28"/>
          <w:szCs w:val="28"/>
        </w:rPr>
        <w:t xml:space="preserve"> (ПКД). </w:t>
      </w:r>
    </w:p>
    <w:p w14:paraId="04F238E8" w14:textId="77777777" w:rsidR="00134A0B" w:rsidRDefault="00134A0B" w:rsidP="00134A0B">
      <w:pPr>
        <w:ind w:firstLine="709"/>
        <w:jc w:val="both"/>
        <w:rPr>
          <w:sz w:val="28"/>
          <w:szCs w:val="28"/>
        </w:rPr>
      </w:pPr>
      <w:r>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5B7DE27D" w14:textId="77777777" w:rsidR="00134A0B" w:rsidRDefault="00134A0B" w:rsidP="00134A0B">
      <w:pPr>
        <w:ind w:firstLine="709"/>
        <w:jc w:val="both"/>
        <w:rPr>
          <w:sz w:val="28"/>
          <w:szCs w:val="28"/>
        </w:rPr>
      </w:pPr>
      <w:r>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0766B6D2" w14:textId="77777777" w:rsidR="00134A0B" w:rsidRDefault="00134A0B" w:rsidP="00134A0B">
      <w:pPr>
        <w:ind w:firstLine="709"/>
        <w:jc w:val="both"/>
        <w:rPr>
          <w:sz w:val="28"/>
          <w:szCs w:val="28"/>
        </w:rPr>
      </w:pPr>
      <w:r>
        <w:rPr>
          <w:sz w:val="28"/>
          <w:szCs w:val="28"/>
        </w:rPr>
        <w:t>Избрание таможенной процедуры при ввозе ПКД</w:t>
      </w:r>
      <w:r w:rsidRPr="00B3560A">
        <w:rPr>
          <w:sz w:val="28"/>
          <w:szCs w:val="28"/>
        </w:rPr>
        <w:t xml:space="preserve">: </w:t>
      </w:r>
      <w:r>
        <w:rPr>
          <w:sz w:val="28"/>
          <w:szCs w:val="28"/>
        </w:rPr>
        <w:t>обоснование выбора.</w:t>
      </w:r>
    </w:p>
    <w:p w14:paraId="775E2D14" w14:textId="476CD89D" w:rsidR="00134A0B" w:rsidRPr="00B3560A"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3</w:t>
      </w:r>
      <w:r w:rsidRPr="00FA5E8B">
        <w:rPr>
          <w:b/>
          <w:color w:val="000000"/>
          <w:sz w:val="28"/>
          <w:szCs w:val="28"/>
        </w:rPr>
        <w:t>.</w:t>
      </w:r>
      <w:r>
        <w:rPr>
          <w:b/>
          <w:color w:val="000000"/>
          <w:sz w:val="28"/>
          <w:szCs w:val="28"/>
        </w:rPr>
        <w:t xml:space="preserve"> </w:t>
      </w:r>
      <w:r>
        <w:rPr>
          <w:rStyle w:val="af7"/>
          <w:sz w:val="28"/>
          <w:szCs w:val="28"/>
        </w:rPr>
        <w:t xml:space="preserve">Таможенный комплаенс в отношении </w:t>
      </w:r>
      <w:bookmarkStart w:id="4" w:name="_Hlk148273200"/>
      <w:r>
        <w:rPr>
          <w:rStyle w:val="af7"/>
          <w:sz w:val="28"/>
          <w:szCs w:val="28"/>
        </w:rPr>
        <w:t xml:space="preserve">рисков, возникающих при </w:t>
      </w:r>
      <w:r w:rsidRPr="00B3560A">
        <w:rPr>
          <w:b/>
          <w:color w:val="000000"/>
          <w:sz w:val="28"/>
          <w:szCs w:val="28"/>
        </w:rPr>
        <w:t>определени</w:t>
      </w:r>
      <w:r>
        <w:rPr>
          <w:b/>
          <w:color w:val="000000"/>
          <w:sz w:val="28"/>
          <w:szCs w:val="28"/>
        </w:rPr>
        <w:t>и</w:t>
      </w:r>
      <w:r w:rsidRPr="00B3560A">
        <w:rPr>
          <w:b/>
          <w:color w:val="000000"/>
          <w:sz w:val="28"/>
          <w:szCs w:val="28"/>
        </w:rPr>
        <w:t xml:space="preserve"> т</w:t>
      </w:r>
      <w:r w:rsidRPr="00B3560A">
        <w:rPr>
          <w:b/>
          <w:sz w:val="28"/>
          <w:szCs w:val="28"/>
        </w:rPr>
        <w:t>аможенной стоимости ПКД</w:t>
      </w:r>
      <w:bookmarkEnd w:id="4"/>
      <w:r w:rsidR="00CA2C23">
        <w:rPr>
          <w:b/>
          <w:sz w:val="28"/>
          <w:szCs w:val="28"/>
        </w:rPr>
        <w:t>.</w:t>
      </w:r>
    </w:p>
    <w:p w14:paraId="72F44C54" w14:textId="77777777" w:rsidR="00134A0B" w:rsidRDefault="00134A0B" w:rsidP="00134A0B">
      <w:pPr>
        <w:ind w:firstLine="709"/>
        <w:jc w:val="both"/>
        <w:rPr>
          <w:sz w:val="28"/>
          <w:szCs w:val="28"/>
        </w:rPr>
      </w:pPr>
      <w:r>
        <w:rPr>
          <w:sz w:val="28"/>
          <w:szCs w:val="28"/>
        </w:rPr>
        <w:t>Избрание метода определения таможенной стоимости ПКД.</w:t>
      </w:r>
    </w:p>
    <w:p w14:paraId="21211A4B" w14:textId="77777777" w:rsidR="00134A0B" w:rsidRDefault="00134A0B" w:rsidP="00134A0B">
      <w:pPr>
        <w:ind w:firstLine="709"/>
        <w:jc w:val="both"/>
        <w:rPr>
          <w:sz w:val="28"/>
          <w:szCs w:val="28"/>
        </w:rPr>
      </w:pPr>
      <w:r>
        <w:rPr>
          <w:sz w:val="28"/>
          <w:szCs w:val="28"/>
        </w:rPr>
        <w:t>Возможность</w:t>
      </w:r>
      <w:r w:rsidRPr="00B3560A">
        <w:rPr>
          <w:sz w:val="28"/>
          <w:szCs w:val="28"/>
        </w:rPr>
        <w:t>/</w:t>
      </w:r>
      <w:r>
        <w:rPr>
          <w:sz w:val="28"/>
          <w:szCs w:val="28"/>
        </w:rPr>
        <w:t xml:space="preserve">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0DFA78C1" w14:textId="77777777" w:rsidR="00134A0B" w:rsidRPr="00D951F6" w:rsidRDefault="00134A0B" w:rsidP="00134A0B">
      <w:pPr>
        <w:ind w:firstLine="709"/>
        <w:jc w:val="both"/>
        <w:rPr>
          <w:sz w:val="28"/>
          <w:szCs w:val="28"/>
        </w:rPr>
      </w:pPr>
      <w:r>
        <w:rPr>
          <w:sz w:val="28"/>
          <w:szCs w:val="28"/>
        </w:rPr>
        <w:t xml:space="preserve">Методология и практика определения цены, фактически уплаченной или подлежащая уплате за ввозимые товары </w:t>
      </w:r>
      <w:r w:rsidRPr="00D951F6">
        <w:rPr>
          <w:sz w:val="28"/>
          <w:szCs w:val="28"/>
        </w:rPr>
        <w:t>(</w:t>
      </w:r>
      <w:r>
        <w:rPr>
          <w:sz w:val="28"/>
          <w:szCs w:val="28"/>
        </w:rPr>
        <w:t>ЦФУ</w:t>
      </w:r>
      <w:r w:rsidRPr="00D951F6">
        <w:rPr>
          <w:sz w:val="28"/>
          <w:szCs w:val="28"/>
        </w:rPr>
        <w:t>)</w:t>
      </w:r>
      <w:r>
        <w:rPr>
          <w:sz w:val="28"/>
          <w:szCs w:val="28"/>
        </w:rPr>
        <w:t xml:space="preserve"> в виде ПКД</w:t>
      </w:r>
    </w:p>
    <w:p w14:paraId="5CF73EDB" w14:textId="77777777" w:rsidR="00134A0B" w:rsidRDefault="00134A0B" w:rsidP="00134A0B">
      <w:pPr>
        <w:ind w:firstLine="709"/>
        <w:jc w:val="both"/>
        <w:rPr>
          <w:sz w:val="28"/>
          <w:szCs w:val="28"/>
        </w:rPr>
      </w:pPr>
      <w:r>
        <w:rPr>
          <w:sz w:val="28"/>
          <w:szCs w:val="28"/>
        </w:rPr>
        <w:t>Дополнительные начисления к ЦФУ при определении таможенной стоимости ПКД.</w:t>
      </w:r>
    </w:p>
    <w:p w14:paraId="0D50CCD5" w14:textId="77777777" w:rsidR="00134A0B" w:rsidRPr="00F714FE"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4</w:t>
      </w:r>
      <w:r w:rsidRPr="00FA5E8B">
        <w:rPr>
          <w:b/>
          <w:color w:val="000000"/>
          <w:sz w:val="28"/>
          <w:szCs w:val="28"/>
        </w:rPr>
        <w:t>.</w:t>
      </w:r>
      <w:r>
        <w:rPr>
          <w:b/>
          <w:color w:val="000000"/>
          <w:sz w:val="28"/>
          <w:szCs w:val="28"/>
        </w:rPr>
        <w:t xml:space="preserve"> </w:t>
      </w:r>
      <w:r>
        <w:rPr>
          <w:rStyle w:val="af7"/>
          <w:sz w:val="28"/>
          <w:szCs w:val="28"/>
        </w:rPr>
        <w:t>Таможенный комплаенс в отношении рисков при определении обязательств по уплате т</w:t>
      </w:r>
      <w:r w:rsidRPr="00F714FE">
        <w:rPr>
          <w:b/>
          <w:sz w:val="28"/>
          <w:szCs w:val="28"/>
        </w:rPr>
        <w:t>аможенны</w:t>
      </w:r>
      <w:r>
        <w:rPr>
          <w:b/>
          <w:sz w:val="28"/>
          <w:szCs w:val="28"/>
        </w:rPr>
        <w:t>х</w:t>
      </w:r>
      <w:r w:rsidRPr="00F714FE">
        <w:rPr>
          <w:b/>
          <w:sz w:val="28"/>
          <w:szCs w:val="28"/>
        </w:rPr>
        <w:t xml:space="preserve"> платеж</w:t>
      </w:r>
      <w:r>
        <w:rPr>
          <w:b/>
          <w:sz w:val="28"/>
          <w:szCs w:val="28"/>
        </w:rPr>
        <w:t>ей</w:t>
      </w:r>
      <w:r w:rsidRPr="00F714FE">
        <w:rPr>
          <w:b/>
          <w:sz w:val="28"/>
          <w:szCs w:val="28"/>
        </w:rPr>
        <w:t xml:space="preserve"> при ввозе ПКД, налоговы</w:t>
      </w:r>
      <w:r>
        <w:rPr>
          <w:b/>
          <w:sz w:val="28"/>
          <w:szCs w:val="28"/>
        </w:rPr>
        <w:t>х</w:t>
      </w:r>
      <w:r w:rsidRPr="00F714FE">
        <w:rPr>
          <w:b/>
          <w:sz w:val="28"/>
          <w:szCs w:val="28"/>
        </w:rPr>
        <w:t xml:space="preserve"> последстви</w:t>
      </w:r>
      <w:r>
        <w:rPr>
          <w:b/>
          <w:sz w:val="28"/>
          <w:szCs w:val="28"/>
        </w:rPr>
        <w:t>й</w:t>
      </w:r>
      <w:r w:rsidRPr="00F714FE">
        <w:rPr>
          <w:b/>
          <w:sz w:val="28"/>
          <w:szCs w:val="28"/>
        </w:rPr>
        <w:t xml:space="preserve"> по НДС по итогам налогового периода, в котором осуществлен ввоз ПКД</w:t>
      </w:r>
    </w:p>
    <w:p w14:paraId="6FCEAD37" w14:textId="77777777" w:rsidR="00134A0B" w:rsidRDefault="00134A0B" w:rsidP="00134A0B">
      <w:pPr>
        <w:ind w:firstLine="709"/>
        <w:jc w:val="both"/>
        <w:rPr>
          <w:sz w:val="28"/>
          <w:szCs w:val="28"/>
        </w:rPr>
      </w:pPr>
      <w:r>
        <w:rPr>
          <w:sz w:val="28"/>
          <w:szCs w:val="28"/>
        </w:rPr>
        <w:t xml:space="preserve">Исчисление и уплата </w:t>
      </w:r>
      <w:r w:rsidRPr="00141591">
        <w:rPr>
          <w:sz w:val="28"/>
          <w:szCs w:val="28"/>
        </w:rPr>
        <w:t>таможенных сборов за таможенные операции</w:t>
      </w:r>
      <w:r>
        <w:rPr>
          <w:sz w:val="28"/>
          <w:szCs w:val="28"/>
        </w:rPr>
        <w:t>.</w:t>
      </w:r>
    </w:p>
    <w:p w14:paraId="66D80CC4" w14:textId="77777777" w:rsidR="00134A0B" w:rsidRDefault="00134A0B" w:rsidP="00134A0B">
      <w:pPr>
        <w:ind w:firstLine="709"/>
        <w:jc w:val="both"/>
        <w:rPr>
          <w:sz w:val="28"/>
          <w:szCs w:val="28"/>
        </w:rPr>
      </w:pPr>
      <w:r>
        <w:rPr>
          <w:sz w:val="28"/>
          <w:szCs w:val="28"/>
        </w:rPr>
        <w:t>Исчисление и уплата ввозной таможенной пошлины.</w:t>
      </w:r>
    </w:p>
    <w:p w14:paraId="096EA9BA" w14:textId="77777777" w:rsidR="00134A0B" w:rsidRDefault="00134A0B" w:rsidP="00134A0B">
      <w:pPr>
        <w:ind w:firstLine="709"/>
        <w:jc w:val="both"/>
        <w:rPr>
          <w:sz w:val="28"/>
          <w:szCs w:val="28"/>
        </w:rPr>
      </w:pPr>
      <w:r>
        <w:rPr>
          <w:sz w:val="28"/>
          <w:szCs w:val="28"/>
        </w:rPr>
        <w:t xml:space="preserve">Исчисление и уплата НДС в составе таможенных платежей. </w:t>
      </w:r>
    </w:p>
    <w:p w14:paraId="7571F4F9" w14:textId="77777777" w:rsidR="00134A0B" w:rsidRPr="00250A68" w:rsidRDefault="00134A0B" w:rsidP="00134A0B">
      <w:pPr>
        <w:ind w:firstLine="709"/>
        <w:jc w:val="both"/>
        <w:rPr>
          <w:sz w:val="28"/>
          <w:szCs w:val="28"/>
        </w:rPr>
      </w:pPr>
      <w:r>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r w:rsidRPr="00250A68">
        <w:rPr>
          <w:sz w:val="28"/>
          <w:szCs w:val="28"/>
        </w:rPr>
        <w:t xml:space="preserve"> </w:t>
      </w:r>
    </w:p>
    <w:p w14:paraId="2FCFDB56" w14:textId="77777777" w:rsidR="00134A0B" w:rsidRDefault="00134A0B" w:rsidP="00134A0B">
      <w:pPr>
        <w:tabs>
          <w:tab w:val="left" w:pos="180"/>
        </w:tabs>
        <w:ind w:firstLine="709"/>
        <w:jc w:val="both"/>
        <w:rPr>
          <w:sz w:val="28"/>
          <w:szCs w:val="28"/>
        </w:rPr>
      </w:pPr>
      <w:r>
        <w:rPr>
          <w:sz w:val="28"/>
          <w:szCs w:val="28"/>
        </w:rPr>
        <w:t>Возможность и наличие</w:t>
      </w:r>
      <w:r w:rsidRPr="00185530">
        <w:rPr>
          <w:sz w:val="28"/>
          <w:szCs w:val="28"/>
        </w:rPr>
        <w:t>/</w:t>
      </w:r>
      <w:r>
        <w:rPr>
          <w:sz w:val="28"/>
          <w:szCs w:val="28"/>
        </w:rPr>
        <w:t>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25DE7B65" w14:textId="77777777" w:rsidR="00134A0B" w:rsidRPr="00FA5E8B" w:rsidRDefault="00134A0B" w:rsidP="00134A0B">
      <w:pPr>
        <w:ind w:firstLine="709"/>
        <w:jc w:val="both"/>
        <w:rPr>
          <w:sz w:val="28"/>
          <w:szCs w:val="28"/>
        </w:rPr>
      </w:pPr>
      <w:r w:rsidRPr="00FA5E8B">
        <w:rPr>
          <w:b/>
          <w:color w:val="000000"/>
          <w:sz w:val="28"/>
          <w:szCs w:val="28"/>
        </w:rPr>
        <w:t xml:space="preserve">Тема </w:t>
      </w:r>
      <w:r>
        <w:rPr>
          <w:b/>
          <w:color w:val="000000"/>
          <w:sz w:val="28"/>
          <w:szCs w:val="28"/>
        </w:rPr>
        <w:t>5</w:t>
      </w:r>
      <w:r w:rsidRPr="00FA5E8B">
        <w:rPr>
          <w:b/>
          <w:color w:val="000000"/>
          <w:sz w:val="28"/>
          <w:szCs w:val="28"/>
        </w:rPr>
        <w:t>.</w:t>
      </w:r>
      <w:r>
        <w:rPr>
          <w:b/>
          <w:color w:val="000000"/>
          <w:sz w:val="28"/>
          <w:szCs w:val="28"/>
        </w:rPr>
        <w:t xml:space="preserve"> </w:t>
      </w:r>
      <w:r>
        <w:rPr>
          <w:rStyle w:val="af7"/>
          <w:sz w:val="28"/>
          <w:szCs w:val="28"/>
        </w:rPr>
        <w:t>Таможенный комплаенс в отношении рисков при о</w:t>
      </w:r>
      <w:r>
        <w:rPr>
          <w:b/>
          <w:color w:val="000000"/>
          <w:sz w:val="28"/>
          <w:szCs w:val="28"/>
        </w:rPr>
        <w:t xml:space="preserve">пределении общих таможенных последствий при проведении операций, связанных развитием в ЕАЭС проектов по договорам франчайзинга и коммерческой </w:t>
      </w:r>
      <w:r>
        <w:rPr>
          <w:b/>
          <w:color w:val="000000"/>
          <w:sz w:val="28"/>
          <w:szCs w:val="28"/>
        </w:rPr>
        <w:lastRenderedPageBreak/>
        <w:t xml:space="preserve">концессии. </w:t>
      </w:r>
    </w:p>
    <w:p w14:paraId="63309041" w14:textId="77777777" w:rsidR="00134A0B" w:rsidRDefault="00134A0B" w:rsidP="00134A0B">
      <w:pPr>
        <w:ind w:firstLine="709"/>
        <w:jc w:val="both"/>
        <w:rPr>
          <w:sz w:val="28"/>
          <w:szCs w:val="28"/>
        </w:rPr>
      </w:pPr>
      <w:r>
        <w:rPr>
          <w:sz w:val="28"/>
          <w:szCs w:val="28"/>
        </w:rPr>
        <w:t xml:space="preserve">Соответствие термину «товар» в </w:t>
      </w:r>
      <w:proofErr w:type="gramStart"/>
      <w:r>
        <w:rPr>
          <w:sz w:val="28"/>
          <w:szCs w:val="28"/>
        </w:rPr>
        <w:t>таможенных правоотношениях</w:t>
      </w:r>
      <w:proofErr w:type="gramEnd"/>
      <w:r>
        <w:rPr>
          <w:sz w:val="28"/>
          <w:szCs w:val="28"/>
        </w:rPr>
        <w:t xml:space="preserve"> ввозимых на таможенную территорию ЕАЭС оборудования, сырья и материалов (на примере развития сети кофеен).</w:t>
      </w:r>
    </w:p>
    <w:p w14:paraId="591B0127" w14:textId="77777777" w:rsidR="00134A0B" w:rsidRDefault="00134A0B" w:rsidP="00134A0B">
      <w:pPr>
        <w:ind w:firstLine="709"/>
        <w:jc w:val="both"/>
        <w:rPr>
          <w:sz w:val="28"/>
          <w:szCs w:val="28"/>
        </w:rPr>
      </w:pPr>
      <w:r>
        <w:rPr>
          <w:sz w:val="28"/>
          <w:szCs w:val="28"/>
        </w:rPr>
        <w:t xml:space="preserve">Статус товаров, определение кода товара в соответствии с ТН ВЭД ЕАЭС, страна происхождения товара. </w:t>
      </w:r>
    </w:p>
    <w:p w14:paraId="7C081273" w14:textId="77777777" w:rsidR="00134A0B" w:rsidRDefault="00134A0B" w:rsidP="00134A0B">
      <w:pPr>
        <w:ind w:firstLine="709"/>
        <w:jc w:val="both"/>
        <w:rPr>
          <w:sz w:val="28"/>
          <w:szCs w:val="28"/>
        </w:rPr>
      </w:pPr>
      <w:r>
        <w:rPr>
          <w:sz w:val="28"/>
          <w:szCs w:val="28"/>
        </w:rPr>
        <w:t>Избрание таможенной процедуры при ввозе товаров в рамках договоров франчайзинга и коммерческой концессии</w:t>
      </w:r>
      <w:r w:rsidRPr="00B3560A">
        <w:rPr>
          <w:sz w:val="28"/>
          <w:szCs w:val="28"/>
        </w:rPr>
        <w:t xml:space="preserve">: </w:t>
      </w:r>
      <w:r>
        <w:rPr>
          <w:sz w:val="28"/>
          <w:szCs w:val="28"/>
        </w:rPr>
        <w:t>обоснование выбора.</w:t>
      </w:r>
    </w:p>
    <w:p w14:paraId="3861D66A" w14:textId="77777777" w:rsidR="00134A0B" w:rsidRPr="00B3560A"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6</w:t>
      </w:r>
      <w:r w:rsidRPr="00FA5E8B">
        <w:rPr>
          <w:b/>
          <w:color w:val="000000"/>
          <w:sz w:val="28"/>
          <w:szCs w:val="28"/>
        </w:rPr>
        <w:t>.</w:t>
      </w:r>
      <w:r>
        <w:rPr>
          <w:b/>
          <w:color w:val="000000"/>
          <w:sz w:val="28"/>
          <w:szCs w:val="28"/>
        </w:rPr>
        <w:t xml:space="preserve"> </w:t>
      </w:r>
      <w:r>
        <w:rPr>
          <w:rStyle w:val="af7"/>
          <w:sz w:val="28"/>
          <w:szCs w:val="28"/>
        </w:rPr>
        <w:t xml:space="preserve">Таможенный комплаенс в отношении рисков при </w:t>
      </w:r>
      <w:r w:rsidRPr="00B3560A">
        <w:rPr>
          <w:b/>
          <w:color w:val="000000"/>
          <w:sz w:val="28"/>
          <w:szCs w:val="28"/>
        </w:rPr>
        <w:t>определени</w:t>
      </w:r>
      <w:r>
        <w:rPr>
          <w:b/>
          <w:color w:val="000000"/>
          <w:sz w:val="28"/>
          <w:szCs w:val="28"/>
        </w:rPr>
        <w:t>и</w:t>
      </w:r>
      <w:r w:rsidRPr="00B3560A">
        <w:rPr>
          <w:b/>
          <w:color w:val="000000"/>
          <w:sz w:val="28"/>
          <w:szCs w:val="28"/>
        </w:rPr>
        <w:t xml:space="preserve"> т</w:t>
      </w:r>
      <w:r w:rsidRPr="00B3560A">
        <w:rPr>
          <w:b/>
          <w:sz w:val="28"/>
          <w:szCs w:val="28"/>
        </w:rPr>
        <w:t xml:space="preserve">аможенной стоимости </w:t>
      </w:r>
      <w:r>
        <w:rPr>
          <w:b/>
          <w:sz w:val="28"/>
          <w:szCs w:val="28"/>
        </w:rPr>
        <w:t>товаров,</w:t>
      </w:r>
      <w:r w:rsidRPr="00A825D8">
        <w:rPr>
          <w:b/>
          <w:sz w:val="28"/>
          <w:szCs w:val="28"/>
        </w:rPr>
        <w:t xml:space="preserve"> перемещаемых через таможенную границу ЕАЭС в рамках договоров франчайзинга и коммерческой концессии.</w:t>
      </w:r>
      <w:r>
        <w:rPr>
          <w:b/>
          <w:sz w:val="28"/>
          <w:szCs w:val="28"/>
        </w:rPr>
        <w:t xml:space="preserve">  </w:t>
      </w:r>
    </w:p>
    <w:p w14:paraId="1C6B7FF8" w14:textId="77777777" w:rsidR="00134A0B" w:rsidRDefault="00134A0B" w:rsidP="00134A0B">
      <w:pPr>
        <w:ind w:firstLine="709"/>
        <w:jc w:val="both"/>
        <w:rPr>
          <w:sz w:val="28"/>
          <w:szCs w:val="28"/>
        </w:rPr>
      </w:pPr>
      <w:r>
        <w:rPr>
          <w:sz w:val="28"/>
          <w:szCs w:val="28"/>
        </w:rPr>
        <w:t>Избрание метода определения таможенной стоимости товаров, ввозимых по договорам франчайзинга и коммерческой концессии.</w:t>
      </w:r>
    </w:p>
    <w:p w14:paraId="6319104D" w14:textId="77777777" w:rsidR="00134A0B" w:rsidRDefault="00134A0B" w:rsidP="00134A0B">
      <w:pPr>
        <w:ind w:firstLine="709"/>
        <w:jc w:val="both"/>
        <w:rPr>
          <w:sz w:val="28"/>
          <w:szCs w:val="28"/>
        </w:rPr>
      </w:pPr>
      <w:r>
        <w:rPr>
          <w:sz w:val="28"/>
          <w:szCs w:val="28"/>
        </w:rPr>
        <w:t>Возможность</w:t>
      </w:r>
      <w:r w:rsidRPr="00B3560A">
        <w:rPr>
          <w:sz w:val="28"/>
          <w:szCs w:val="28"/>
        </w:rPr>
        <w:t>/</w:t>
      </w:r>
      <w:r>
        <w:rPr>
          <w:sz w:val="28"/>
          <w:szCs w:val="28"/>
        </w:rPr>
        <w:t xml:space="preserve">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5393578D" w14:textId="77777777" w:rsidR="00134A0B" w:rsidRPr="00D951F6" w:rsidRDefault="00134A0B" w:rsidP="00134A0B">
      <w:pPr>
        <w:ind w:firstLine="709"/>
        <w:jc w:val="both"/>
        <w:rPr>
          <w:sz w:val="28"/>
          <w:szCs w:val="28"/>
        </w:rPr>
      </w:pPr>
      <w:r>
        <w:rPr>
          <w:sz w:val="28"/>
          <w:szCs w:val="28"/>
        </w:rPr>
        <w:t xml:space="preserve">Методология и практика определения цены, фактически уплаченной или подлежащая уплате за ввозимые товары </w:t>
      </w:r>
      <w:r w:rsidRPr="00D951F6">
        <w:rPr>
          <w:sz w:val="28"/>
          <w:szCs w:val="28"/>
        </w:rPr>
        <w:t>(</w:t>
      </w:r>
      <w:r>
        <w:rPr>
          <w:sz w:val="28"/>
          <w:szCs w:val="28"/>
        </w:rPr>
        <w:t>ЦФУ</w:t>
      </w:r>
      <w:r w:rsidRPr="00D951F6">
        <w:rPr>
          <w:sz w:val="28"/>
          <w:szCs w:val="28"/>
        </w:rPr>
        <w:t>)</w:t>
      </w:r>
      <w:r>
        <w:rPr>
          <w:sz w:val="28"/>
          <w:szCs w:val="28"/>
        </w:rPr>
        <w:t xml:space="preserve"> в рамках договоров франчайзинга и коммерческой концессии.</w:t>
      </w:r>
    </w:p>
    <w:p w14:paraId="5692A68B" w14:textId="77777777" w:rsidR="00134A0B" w:rsidRDefault="00134A0B" w:rsidP="00134A0B">
      <w:pPr>
        <w:ind w:firstLine="709"/>
        <w:jc w:val="both"/>
        <w:rPr>
          <w:sz w:val="28"/>
          <w:szCs w:val="28"/>
        </w:rPr>
      </w:pPr>
      <w:r>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12292F63" w14:textId="77777777" w:rsidR="00134A0B" w:rsidRPr="00F714FE" w:rsidRDefault="00134A0B" w:rsidP="00134A0B">
      <w:pPr>
        <w:ind w:firstLine="709"/>
        <w:jc w:val="both"/>
        <w:rPr>
          <w:b/>
          <w:sz w:val="28"/>
          <w:szCs w:val="28"/>
        </w:rPr>
      </w:pPr>
      <w:r w:rsidRPr="00FA5E8B">
        <w:rPr>
          <w:b/>
          <w:color w:val="000000"/>
          <w:sz w:val="28"/>
          <w:szCs w:val="28"/>
        </w:rPr>
        <w:t xml:space="preserve">Тема </w:t>
      </w:r>
      <w:r>
        <w:rPr>
          <w:b/>
          <w:color w:val="000000"/>
          <w:sz w:val="28"/>
          <w:szCs w:val="28"/>
        </w:rPr>
        <w:t>7</w:t>
      </w:r>
      <w:r w:rsidRPr="00FA5E8B">
        <w:rPr>
          <w:b/>
          <w:color w:val="000000"/>
          <w:sz w:val="28"/>
          <w:szCs w:val="28"/>
        </w:rPr>
        <w:t>.</w:t>
      </w:r>
      <w:r>
        <w:rPr>
          <w:b/>
          <w:color w:val="000000"/>
          <w:sz w:val="28"/>
          <w:szCs w:val="28"/>
        </w:rPr>
        <w:t xml:space="preserve"> </w:t>
      </w:r>
      <w:r>
        <w:rPr>
          <w:rStyle w:val="af7"/>
          <w:sz w:val="28"/>
          <w:szCs w:val="28"/>
        </w:rPr>
        <w:t>Таможенный комплаенс в отношении рисков при определении обязательств по уплате т</w:t>
      </w:r>
      <w:r w:rsidRPr="00F714FE">
        <w:rPr>
          <w:b/>
          <w:sz w:val="28"/>
          <w:szCs w:val="28"/>
        </w:rPr>
        <w:t>аможенны</w:t>
      </w:r>
      <w:r>
        <w:rPr>
          <w:b/>
          <w:sz w:val="28"/>
          <w:szCs w:val="28"/>
        </w:rPr>
        <w:t>х</w:t>
      </w:r>
      <w:r w:rsidRPr="00F714FE">
        <w:rPr>
          <w:b/>
          <w:sz w:val="28"/>
          <w:szCs w:val="28"/>
        </w:rPr>
        <w:t xml:space="preserve"> платеж</w:t>
      </w:r>
      <w:r>
        <w:rPr>
          <w:b/>
          <w:sz w:val="28"/>
          <w:szCs w:val="28"/>
        </w:rPr>
        <w:t>ей</w:t>
      </w:r>
      <w:r w:rsidRPr="00F714FE">
        <w:rPr>
          <w:b/>
          <w:sz w:val="28"/>
          <w:szCs w:val="28"/>
        </w:rPr>
        <w:t xml:space="preserve"> при ввозе </w:t>
      </w:r>
      <w:r>
        <w:rPr>
          <w:b/>
          <w:sz w:val="28"/>
          <w:szCs w:val="28"/>
        </w:rPr>
        <w:t>товаров,</w:t>
      </w:r>
      <w:r w:rsidRPr="00A825D8">
        <w:rPr>
          <w:b/>
          <w:sz w:val="28"/>
          <w:szCs w:val="28"/>
        </w:rPr>
        <w:t xml:space="preserve"> перемещаемых через таможенную границу ЕАЭС в рамках договоров франчайзинга и коммерческой концессии.</w:t>
      </w:r>
    </w:p>
    <w:p w14:paraId="510B9685" w14:textId="77777777" w:rsidR="00134A0B" w:rsidRDefault="00134A0B" w:rsidP="00134A0B">
      <w:pPr>
        <w:ind w:firstLine="709"/>
        <w:jc w:val="both"/>
        <w:rPr>
          <w:sz w:val="28"/>
          <w:szCs w:val="28"/>
        </w:rPr>
      </w:pPr>
      <w:r>
        <w:rPr>
          <w:sz w:val="28"/>
          <w:szCs w:val="28"/>
        </w:rPr>
        <w:t xml:space="preserve">Исчисление и уплата </w:t>
      </w:r>
      <w:r w:rsidRPr="00141591">
        <w:rPr>
          <w:sz w:val="28"/>
          <w:szCs w:val="28"/>
        </w:rPr>
        <w:t>таможенных сборов за таможенные операции</w:t>
      </w:r>
      <w:r>
        <w:rPr>
          <w:sz w:val="28"/>
          <w:szCs w:val="28"/>
        </w:rPr>
        <w:t>.</w:t>
      </w:r>
    </w:p>
    <w:p w14:paraId="449A56F0" w14:textId="77777777" w:rsidR="00134A0B" w:rsidRDefault="00134A0B" w:rsidP="00134A0B">
      <w:pPr>
        <w:ind w:firstLine="709"/>
        <w:jc w:val="both"/>
        <w:rPr>
          <w:sz w:val="28"/>
          <w:szCs w:val="28"/>
        </w:rPr>
      </w:pPr>
      <w:r>
        <w:rPr>
          <w:sz w:val="28"/>
          <w:szCs w:val="28"/>
        </w:rPr>
        <w:t>Исчисление и уплата ввозной таможенной пошлины.</w:t>
      </w:r>
    </w:p>
    <w:p w14:paraId="7006213B" w14:textId="77777777" w:rsidR="00134A0B" w:rsidRDefault="00134A0B" w:rsidP="00134A0B">
      <w:pPr>
        <w:ind w:firstLine="709"/>
        <w:jc w:val="both"/>
        <w:rPr>
          <w:sz w:val="28"/>
          <w:szCs w:val="28"/>
        </w:rPr>
      </w:pPr>
      <w:r>
        <w:rPr>
          <w:sz w:val="28"/>
          <w:szCs w:val="28"/>
        </w:rPr>
        <w:t xml:space="preserve">Исчисление и уплата НДС в составе таможенных платежей. </w:t>
      </w:r>
    </w:p>
    <w:p w14:paraId="3635D1CA" w14:textId="72681A3D" w:rsidR="00134A0B" w:rsidRPr="00250A68" w:rsidRDefault="00134A0B" w:rsidP="00134A0B">
      <w:pPr>
        <w:ind w:firstLine="709"/>
        <w:jc w:val="both"/>
        <w:rPr>
          <w:sz w:val="28"/>
          <w:szCs w:val="28"/>
        </w:rPr>
      </w:pPr>
      <w:r>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r w:rsidRPr="00250A68">
        <w:rPr>
          <w:sz w:val="28"/>
          <w:szCs w:val="28"/>
        </w:rPr>
        <w:t xml:space="preserve"> </w:t>
      </w:r>
    </w:p>
    <w:p w14:paraId="49BE07E0" w14:textId="77777777" w:rsidR="00134A0B" w:rsidRDefault="00134A0B" w:rsidP="00134A0B">
      <w:pPr>
        <w:tabs>
          <w:tab w:val="left" w:pos="180"/>
        </w:tabs>
        <w:ind w:firstLine="709"/>
        <w:jc w:val="both"/>
        <w:rPr>
          <w:sz w:val="28"/>
          <w:szCs w:val="28"/>
        </w:rPr>
      </w:pPr>
      <w:r>
        <w:rPr>
          <w:sz w:val="28"/>
          <w:szCs w:val="28"/>
        </w:rPr>
        <w:t>Возможность и наличие</w:t>
      </w:r>
      <w:r w:rsidRPr="00185530">
        <w:rPr>
          <w:sz w:val="28"/>
          <w:szCs w:val="28"/>
        </w:rPr>
        <w:t>/</w:t>
      </w:r>
      <w:r>
        <w:rPr>
          <w:sz w:val="28"/>
          <w:szCs w:val="28"/>
        </w:rPr>
        <w:t>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bookmarkEnd w:id="2"/>
    <w:p w14:paraId="4444FDE9" w14:textId="77777777" w:rsidR="0053456D" w:rsidRDefault="0053456D" w:rsidP="00F95658">
      <w:pPr>
        <w:ind w:firstLine="709"/>
        <w:jc w:val="both"/>
        <w:rPr>
          <w:b/>
          <w:sz w:val="28"/>
          <w:szCs w:val="28"/>
        </w:rPr>
      </w:pPr>
    </w:p>
    <w:p w14:paraId="605003C1" w14:textId="50861E4B"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78ACE903" w14:textId="77777777" w:rsidR="00850AFD" w:rsidRPr="005532E3" w:rsidRDefault="00850AFD" w:rsidP="00F95658">
      <w:pPr>
        <w:ind w:firstLine="709"/>
        <w:jc w:val="both"/>
        <w:rPr>
          <w:b/>
          <w:sz w:val="28"/>
          <w:szCs w:val="28"/>
        </w:rPr>
      </w:pPr>
    </w:p>
    <w:p w14:paraId="2D02C4ED" w14:textId="673BE805" w:rsidR="00C52F7B" w:rsidRPr="005532E3" w:rsidRDefault="00F95658" w:rsidP="00F95658">
      <w:pPr>
        <w:tabs>
          <w:tab w:val="right" w:pos="851"/>
        </w:tabs>
        <w:ind w:firstLine="709"/>
        <w:jc w:val="both"/>
        <w:rPr>
          <w:sz w:val="28"/>
          <w:szCs w:val="28"/>
        </w:rPr>
      </w:pPr>
      <w:r>
        <w:rPr>
          <w:sz w:val="28"/>
          <w:szCs w:val="28"/>
        </w:rPr>
        <w:t xml:space="preserve">                                                                                                            </w:t>
      </w:r>
      <w:r w:rsidR="0053456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3068"/>
        <w:gridCol w:w="1134"/>
        <w:gridCol w:w="849"/>
        <w:gridCol w:w="994"/>
        <w:gridCol w:w="1275"/>
        <w:gridCol w:w="1046"/>
        <w:gridCol w:w="1646"/>
      </w:tblGrid>
      <w:tr w:rsidR="00475DE5" w:rsidRPr="005532E3" w14:paraId="5784DF7B" w14:textId="77777777" w:rsidTr="0053456D">
        <w:tc>
          <w:tcPr>
            <w:tcW w:w="225" w:type="pct"/>
            <w:vMerge w:val="restart"/>
            <w:shd w:val="clear" w:color="auto" w:fill="auto"/>
          </w:tcPr>
          <w:p w14:paraId="5E497CE1" w14:textId="77777777" w:rsidR="00475DE5" w:rsidRPr="0053456D" w:rsidRDefault="00475DE5" w:rsidP="00400985">
            <w:pPr>
              <w:tabs>
                <w:tab w:val="right" w:pos="851"/>
              </w:tabs>
              <w:jc w:val="both"/>
              <w:rPr>
                <w:sz w:val="24"/>
                <w:szCs w:val="24"/>
              </w:rPr>
            </w:pPr>
            <w:r w:rsidRPr="0053456D">
              <w:rPr>
                <w:sz w:val="24"/>
                <w:szCs w:val="24"/>
              </w:rPr>
              <w:t>№</w:t>
            </w:r>
          </w:p>
          <w:p w14:paraId="4448BA33" w14:textId="77777777" w:rsidR="00475DE5" w:rsidRPr="0053456D" w:rsidRDefault="00475DE5" w:rsidP="00400985">
            <w:pPr>
              <w:tabs>
                <w:tab w:val="right" w:pos="851"/>
              </w:tabs>
              <w:jc w:val="both"/>
              <w:rPr>
                <w:sz w:val="24"/>
                <w:szCs w:val="24"/>
              </w:rPr>
            </w:pPr>
            <w:r w:rsidRPr="0053456D">
              <w:rPr>
                <w:sz w:val="24"/>
                <w:szCs w:val="24"/>
              </w:rPr>
              <w:t>п/п</w:t>
            </w:r>
          </w:p>
        </w:tc>
        <w:tc>
          <w:tcPr>
            <w:tcW w:w="1463" w:type="pct"/>
            <w:vMerge w:val="restart"/>
            <w:shd w:val="clear" w:color="auto" w:fill="auto"/>
          </w:tcPr>
          <w:p w14:paraId="351C1709" w14:textId="77777777" w:rsidR="00475DE5" w:rsidRPr="0053456D" w:rsidRDefault="00475DE5" w:rsidP="00400985">
            <w:pPr>
              <w:tabs>
                <w:tab w:val="right" w:pos="851"/>
              </w:tabs>
              <w:jc w:val="both"/>
              <w:rPr>
                <w:sz w:val="24"/>
                <w:szCs w:val="24"/>
              </w:rPr>
            </w:pPr>
            <w:r w:rsidRPr="0053456D">
              <w:rPr>
                <w:b/>
                <w:sz w:val="24"/>
                <w:szCs w:val="24"/>
              </w:rPr>
              <w:t>Наименование тем  (раздел</w:t>
            </w:r>
            <w:r w:rsidR="00596CE9" w:rsidRPr="0053456D">
              <w:rPr>
                <w:b/>
                <w:sz w:val="24"/>
                <w:szCs w:val="24"/>
              </w:rPr>
              <w:t>ов</w:t>
            </w:r>
            <w:r w:rsidRPr="0053456D">
              <w:rPr>
                <w:b/>
                <w:sz w:val="24"/>
                <w:szCs w:val="24"/>
              </w:rPr>
              <w:t>) дисциплины</w:t>
            </w:r>
          </w:p>
        </w:tc>
        <w:tc>
          <w:tcPr>
            <w:tcW w:w="2527" w:type="pct"/>
            <w:gridSpan w:val="5"/>
          </w:tcPr>
          <w:p w14:paraId="11AC8C50" w14:textId="77777777" w:rsidR="00475DE5" w:rsidRPr="0053456D" w:rsidRDefault="00475DE5" w:rsidP="00400985">
            <w:pPr>
              <w:tabs>
                <w:tab w:val="right" w:pos="851"/>
              </w:tabs>
              <w:jc w:val="both"/>
              <w:rPr>
                <w:b/>
                <w:sz w:val="24"/>
                <w:szCs w:val="24"/>
              </w:rPr>
            </w:pPr>
            <w:r w:rsidRPr="0053456D">
              <w:rPr>
                <w:b/>
                <w:sz w:val="24"/>
                <w:szCs w:val="24"/>
              </w:rPr>
              <w:t>Трудоемкость в часах</w:t>
            </w:r>
          </w:p>
        </w:tc>
        <w:tc>
          <w:tcPr>
            <w:tcW w:w="786" w:type="pct"/>
            <w:vMerge w:val="restart"/>
            <w:shd w:val="clear" w:color="auto" w:fill="auto"/>
          </w:tcPr>
          <w:p w14:paraId="238F9CF3" w14:textId="77777777" w:rsidR="00475DE5" w:rsidRPr="0053456D" w:rsidRDefault="00475DE5" w:rsidP="00400985">
            <w:pPr>
              <w:tabs>
                <w:tab w:val="right" w:pos="851"/>
              </w:tabs>
              <w:jc w:val="both"/>
              <w:rPr>
                <w:b/>
                <w:sz w:val="24"/>
                <w:szCs w:val="24"/>
              </w:rPr>
            </w:pPr>
            <w:r w:rsidRPr="0053456D">
              <w:rPr>
                <w:b/>
                <w:sz w:val="24"/>
                <w:szCs w:val="24"/>
              </w:rPr>
              <w:t xml:space="preserve">Формы текущего контроля </w:t>
            </w:r>
            <w:r w:rsidRPr="0053456D">
              <w:rPr>
                <w:b/>
                <w:sz w:val="24"/>
                <w:szCs w:val="24"/>
              </w:rPr>
              <w:lastRenderedPageBreak/>
              <w:t>успеваемости</w:t>
            </w:r>
          </w:p>
        </w:tc>
      </w:tr>
      <w:tr w:rsidR="0008173A" w:rsidRPr="005532E3" w14:paraId="53592CF0" w14:textId="77777777" w:rsidTr="0053456D">
        <w:tc>
          <w:tcPr>
            <w:tcW w:w="225" w:type="pct"/>
            <w:vMerge/>
            <w:shd w:val="clear" w:color="auto" w:fill="auto"/>
          </w:tcPr>
          <w:p w14:paraId="1F7E5D48" w14:textId="77777777" w:rsidR="0008173A" w:rsidRPr="0053456D" w:rsidRDefault="0008173A" w:rsidP="00400985">
            <w:pPr>
              <w:tabs>
                <w:tab w:val="right" w:pos="851"/>
              </w:tabs>
              <w:jc w:val="both"/>
              <w:rPr>
                <w:sz w:val="24"/>
                <w:szCs w:val="24"/>
              </w:rPr>
            </w:pPr>
          </w:p>
        </w:tc>
        <w:tc>
          <w:tcPr>
            <w:tcW w:w="1463" w:type="pct"/>
            <w:vMerge/>
            <w:shd w:val="clear" w:color="auto" w:fill="auto"/>
          </w:tcPr>
          <w:p w14:paraId="4DCD66B3" w14:textId="77777777" w:rsidR="0008173A" w:rsidRPr="0053456D" w:rsidRDefault="0008173A" w:rsidP="00400985">
            <w:pPr>
              <w:tabs>
                <w:tab w:val="right" w:pos="851"/>
              </w:tabs>
              <w:jc w:val="both"/>
              <w:rPr>
                <w:sz w:val="24"/>
                <w:szCs w:val="24"/>
              </w:rPr>
            </w:pPr>
          </w:p>
        </w:tc>
        <w:tc>
          <w:tcPr>
            <w:tcW w:w="541" w:type="pct"/>
            <w:vMerge w:val="restart"/>
            <w:shd w:val="clear" w:color="auto" w:fill="auto"/>
          </w:tcPr>
          <w:p w14:paraId="5BE9CF2C" w14:textId="77777777" w:rsidR="0008173A" w:rsidRPr="0053456D" w:rsidRDefault="0008173A" w:rsidP="00400985">
            <w:pPr>
              <w:tabs>
                <w:tab w:val="right" w:pos="851"/>
              </w:tabs>
              <w:jc w:val="both"/>
              <w:rPr>
                <w:b/>
                <w:sz w:val="24"/>
                <w:szCs w:val="24"/>
              </w:rPr>
            </w:pPr>
            <w:r w:rsidRPr="0053456D">
              <w:rPr>
                <w:b/>
                <w:sz w:val="24"/>
                <w:szCs w:val="24"/>
              </w:rPr>
              <w:t>Всего</w:t>
            </w:r>
          </w:p>
        </w:tc>
        <w:tc>
          <w:tcPr>
            <w:tcW w:w="1487" w:type="pct"/>
            <w:gridSpan w:val="3"/>
            <w:shd w:val="clear" w:color="auto" w:fill="auto"/>
          </w:tcPr>
          <w:p w14:paraId="00FC339B" w14:textId="77777777" w:rsidR="00317AB7" w:rsidRPr="0053456D" w:rsidRDefault="00317AB7" w:rsidP="00400985">
            <w:pPr>
              <w:tabs>
                <w:tab w:val="right" w:pos="851"/>
              </w:tabs>
              <w:jc w:val="both"/>
              <w:rPr>
                <w:b/>
                <w:sz w:val="24"/>
                <w:szCs w:val="24"/>
              </w:rPr>
            </w:pPr>
            <w:r w:rsidRPr="0053456D">
              <w:rPr>
                <w:b/>
                <w:sz w:val="24"/>
                <w:szCs w:val="24"/>
              </w:rPr>
              <w:t>Контактная работа-</w:t>
            </w:r>
          </w:p>
          <w:p w14:paraId="5545CE62" w14:textId="77777777" w:rsidR="0008173A" w:rsidRDefault="0008173A" w:rsidP="00400985">
            <w:pPr>
              <w:tabs>
                <w:tab w:val="right" w:pos="851"/>
              </w:tabs>
              <w:jc w:val="both"/>
              <w:rPr>
                <w:b/>
                <w:sz w:val="24"/>
                <w:szCs w:val="24"/>
              </w:rPr>
            </w:pPr>
            <w:r w:rsidRPr="0053456D">
              <w:rPr>
                <w:b/>
                <w:sz w:val="24"/>
                <w:szCs w:val="24"/>
              </w:rPr>
              <w:t>Аудиторная работа</w:t>
            </w:r>
          </w:p>
          <w:p w14:paraId="33BDA546" w14:textId="0040E961" w:rsidR="0053456D" w:rsidRPr="0053456D" w:rsidRDefault="0053456D" w:rsidP="00400985">
            <w:pPr>
              <w:tabs>
                <w:tab w:val="right" w:pos="851"/>
              </w:tabs>
              <w:jc w:val="both"/>
              <w:rPr>
                <w:b/>
                <w:sz w:val="24"/>
                <w:szCs w:val="24"/>
              </w:rPr>
            </w:pPr>
          </w:p>
        </w:tc>
        <w:tc>
          <w:tcPr>
            <w:tcW w:w="499" w:type="pct"/>
            <w:vMerge w:val="restart"/>
            <w:shd w:val="clear" w:color="auto" w:fill="auto"/>
          </w:tcPr>
          <w:p w14:paraId="0D7A438D" w14:textId="77777777" w:rsidR="0008173A" w:rsidRPr="0053456D" w:rsidRDefault="0008173A" w:rsidP="00400985">
            <w:pPr>
              <w:tabs>
                <w:tab w:val="right" w:pos="851"/>
              </w:tabs>
              <w:jc w:val="both"/>
              <w:rPr>
                <w:sz w:val="24"/>
                <w:szCs w:val="24"/>
              </w:rPr>
            </w:pPr>
            <w:r w:rsidRPr="0053456D">
              <w:rPr>
                <w:b/>
                <w:sz w:val="24"/>
                <w:szCs w:val="24"/>
              </w:rPr>
              <w:lastRenderedPageBreak/>
              <w:t>Самостоятель</w:t>
            </w:r>
            <w:r w:rsidRPr="0053456D">
              <w:rPr>
                <w:b/>
                <w:sz w:val="24"/>
                <w:szCs w:val="24"/>
              </w:rPr>
              <w:lastRenderedPageBreak/>
              <w:t>ная работа</w:t>
            </w:r>
          </w:p>
        </w:tc>
        <w:tc>
          <w:tcPr>
            <w:tcW w:w="786" w:type="pct"/>
            <w:vMerge/>
            <w:shd w:val="clear" w:color="auto" w:fill="auto"/>
          </w:tcPr>
          <w:p w14:paraId="267E38E3" w14:textId="77777777" w:rsidR="0008173A" w:rsidRPr="0053456D" w:rsidRDefault="0008173A" w:rsidP="00400985">
            <w:pPr>
              <w:tabs>
                <w:tab w:val="right" w:pos="851"/>
              </w:tabs>
              <w:jc w:val="both"/>
              <w:rPr>
                <w:sz w:val="24"/>
                <w:szCs w:val="24"/>
              </w:rPr>
            </w:pPr>
          </w:p>
        </w:tc>
      </w:tr>
      <w:tr w:rsidR="00317AB7" w:rsidRPr="005532E3" w14:paraId="27D0AAE0" w14:textId="77777777" w:rsidTr="0053456D">
        <w:tc>
          <w:tcPr>
            <w:tcW w:w="225" w:type="pct"/>
            <w:vMerge/>
            <w:shd w:val="clear" w:color="auto" w:fill="auto"/>
          </w:tcPr>
          <w:p w14:paraId="1F1DD02D" w14:textId="77777777" w:rsidR="00317AB7" w:rsidRPr="0053456D" w:rsidRDefault="00317AB7" w:rsidP="00400985">
            <w:pPr>
              <w:tabs>
                <w:tab w:val="right" w:pos="851"/>
              </w:tabs>
              <w:jc w:val="both"/>
              <w:rPr>
                <w:sz w:val="24"/>
                <w:szCs w:val="24"/>
              </w:rPr>
            </w:pPr>
          </w:p>
        </w:tc>
        <w:tc>
          <w:tcPr>
            <w:tcW w:w="1463" w:type="pct"/>
            <w:vMerge/>
            <w:shd w:val="clear" w:color="auto" w:fill="auto"/>
          </w:tcPr>
          <w:p w14:paraId="55C811C8" w14:textId="77777777" w:rsidR="00317AB7" w:rsidRPr="0053456D" w:rsidRDefault="00317AB7" w:rsidP="00400985">
            <w:pPr>
              <w:tabs>
                <w:tab w:val="right" w:pos="851"/>
              </w:tabs>
              <w:jc w:val="both"/>
              <w:rPr>
                <w:sz w:val="24"/>
                <w:szCs w:val="24"/>
              </w:rPr>
            </w:pPr>
          </w:p>
        </w:tc>
        <w:tc>
          <w:tcPr>
            <w:tcW w:w="541" w:type="pct"/>
            <w:vMerge/>
            <w:shd w:val="clear" w:color="auto" w:fill="auto"/>
          </w:tcPr>
          <w:p w14:paraId="775F11C6" w14:textId="77777777" w:rsidR="00317AB7" w:rsidRPr="0053456D" w:rsidRDefault="00317AB7" w:rsidP="00400985">
            <w:pPr>
              <w:tabs>
                <w:tab w:val="right" w:pos="851"/>
              </w:tabs>
              <w:jc w:val="both"/>
              <w:rPr>
                <w:sz w:val="24"/>
                <w:szCs w:val="24"/>
              </w:rPr>
            </w:pPr>
          </w:p>
        </w:tc>
        <w:tc>
          <w:tcPr>
            <w:tcW w:w="405" w:type="pct"/>
            <w:shd w:val="clear" w:color="auto" w:fill="auto"/>
          </w:tcPr>
          <w:p w14:paraId="1539DD42" w14:textId="77777777" w:rsidR="00317AB7" w:rsidRPr="0053456D" w:rsidRDefault="00317AB7" w:rsidP="00400985">
            <w:pPr>
              <w:tabs>
                <w:tab w:val="right" w:pos="851"/>
              </w:tabs>
              <w:jc w:val="both"/>
              <w:rPr>
                <w:sz w:val="24"/>
                <w:szCs w:val="24"/>
              </w:rPr>
            </w:pPr>
            <w:r w:rsidRPr="0053456D">
              <w:rPr>
                <w:sz w:val="24"/>
                <w:szCs w:val="24"/>
              </w:rPr>
              <w:t>Общая, в т.ч.:</w:t>
            </w:r>
          </w:p>
        </w:tc>
        <w:tc>
          <w:tcPr>
            <w:tcW w:w="474" w:type="pct"/>
            <w:shd w:val="clear" w:color="auto" w:fill="auto"/>
          </w:tcPr>
          <w:p w14:paraId="67E9D80F" w14:textId="77777777" w:rsidR="00317AB7" w:rsidRPr="0053456D" w:rsidRDefault="00317AB7" w:rsidP="00400985">
            <w:pPr>
              <w:tabs>
                <w:tab w:val="right" w:pos="851"/>
              </w:tabs>
              <w:jc w:val="both"/>
              <w:rPr>
                <w:sz w:val="24"/>
                <w:szCs w:val="24"/>
              </w:rPr>
            </w:pPr>
            <w:r w:rsidRPr="0053456D">
              <w:rPr>
                <w:sz w:val="24"/>
                <w:szCs w:val="24"/>
              </w:rPr>
              <w:t>Лекции</w:t>
            </w:r>
          </w:p>
        </w:tc>
        <w:tc>
          <w:tcPr>
            <w:tcW w:w="608" w:type="pct"/>
            <w:shd w:val="clear" w:color="auto" w:fill="auto"/>
          </w:tcPr>
          <w:p w14:paraId="12E91833" w14:textId="478AA99E" w:rsidR="00317AB7" w:rsidRPr="0053456D" w:rsidRDefault="00317AB7" w:rsidP="00400985">
            <w:pPr>
              <w:tabs>
                <w:tab w:val="right" w:pos="851"/>
              </w:tabs>
              <w:jc w:val="both"/>
              <w:rPr>
                <w:sz w:val="24"/>
                <w:szCs w:val="24"/>
              </w:rPr>
            </w:pPr>
            <w:r w:rsidRPr="0053456D">
              <w:rPr>
                <w:sz w:val="24"/>
                <w:szCs w:val="24"/>
              </w:rPr>
              <w:t>Семинары, практические   занятия</w:t>
            </w:r>
          </w:p>
        </w:tc>
        <w:tc>
          <w:tcPr>
            <w:tcW w:w="499" w:type="pct"/>
            <w:vMerge/>
            <w:shd w:val="clear" w:color="auto" w:fill="auto"/>
          </w:tcPr>
          <w:p w14:paraId="13522729" w14:textId="77777777" w:rsidR="00317AB7" w:rsidRPr="0053456D" w:rsidRDefault="00317AB7" w:rsidP="00400985">
            <w:pPr>
              <w:tabs>
                <w:tab w:val="right" w:pos="851"/>
              </w:tabs>
              <w:jc w:val="both"/>
              <w:rPr>
                <w:sz w:val="24"/>
                <w:szCs w:val="24"/>
              </w:rPr>
            </w:pPr>
          </w:p>
        </w:tc>
        <w:tc>
          <w:tcPr>
            <w:tcW w:w="786" w:type="pct"/>
            <w:vMerge/>
            <w:shd w:val="clear" w:color="auto" w:fill="auto"/>
          </w:tcPr>
          <w:p w14:paraId="51B50013" w14:textId="77777777" w:rsidR="00317AB7" w:rsidRPr="0053456D" w:rsidRDefault="00317AB7" w:rsidP="00400985">
            <w:pPr>
              <w:tabs>
                <w:tab w:val="right" w:pos="851"/>
              </w:tabs>
              <w:jc w:val="both"/>
              <w:rPr>
                <w:sz w:val="24"/>
                <w:szCs w:val="24"/>
              </w:rPr>
            </w:pPr>
          </w:p>
        </w:tc>
      </w:tr>
      <w:tr w:rsidR="00317AB7" w:rsidRPr="005532E3" w14:paraId="29A7731F" w14:textId="77777777" w:rsidTr="0053456D">
        <w:tc>
          <w:tcPr>
            <w:tcW w:w="225" w:type="pct"/>
            <w:shd w:val="clear" w:color="auto" w:fill="auto"/>
          </w:tcPr>
          <w:p w14:paraId="0B382247" w14:textId="494BF05A"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0387BB8A" w14:textId="29C1FBA5" w:rsidR="00317AB7" w:rsidRPr="0053456D" w:rsidRDefault="00317AB7" w:rsidP="00400985">
            <w:pPr>
              <w:tabs>
                <w:tab w:val="right" w:pos="851"/>
              </w:tabs>
              <w:jc w:val="both"/>
              <w:rPr>
                <w:sz w:val="24"/>
                <w:szCs w:val="24"/>
              </w:rPr>
            </w:pPr>
            <w:r w:rsidRPr="0053456D">
              <w:rPr>
                <w:rStyle w:val="af7"/>
                <w:sz w:val="24"/>
                <w:szCs w:val="24"/>
              </w:rPr>
              <w:t>Таможенный комплаенс: понятие, структура, правовая база</w:t>
            </w:r>
          </w:p>
        </w:tc>
        <w:tc>
          <w:tcPr>
            <w:tcW w:w="541" w:type="pct"/>
            <w:shd w:val="clear" w:color="auto" w:fill="auto"/>
          </w:tcPr>
          <w:p w14:paraId="09324406" w14:textId="01E1F726" w:rsidR="00317AB7" w:rsidRPr="0053456D" w:rsidRDefault="00317AB7" w:rsidP="00400985">
            <w:pPr>
              <w:tabs>
                <w:tab w:val="right" w:pos="851"/>
              </w:tabs>
              <w:jc w:val="both"/>
              <w:rPr>
                <w:sz w:val="24"/>
                <w:szCs w:val="24"/>
              </w:rPr>
            </w:pPr>
            <w:r w:rsidRPr="0053456D">
              <w:rPr>
                <w:sz w:val="24"/>
                <w:szCs w:val="24"/>
              </w:rPr>
              <w:t>19</w:t>
            </w:r>
          </w:p>
        </w:tc>
        <w:tc>
          <w:tcPr>
            <w:tcW w:w="405" w:type="pct"/>
            <w:shd w:val="clear" w:color="auto" w:fill="auto"/>
          </w:tcPr>
          <w:p w14:paraId="68685811" w14:textId="78C334AF" w:rsidR="00317AB7" w:rsidRPr="0053456D" w:rsidRDefault="00317AB7" w:rsidP="00400985">
            <w:pPr>
              <w:tabs>
                <w:tab w:val="right" w:pos="851"/>
              </w:tabs>
              <w:jc w:val="both"/>
              <w:rPr>
                <w:sz w:val="24"/>
                <w:szCs w:val="24"/>
              </w:rPr>
            </w:pPr>
            <w:r w:rsidRPr="0053456D">
              <w:rPr>
                <w:sz w:val="24"/>
                <w:szCs w:val="24"/>
              </w:rPr>
              <w:t>8</w:t>
            </w:r>
          </w:p>
        </w:tc>
        <w:tc>
          <w:tcPr>
            <w:tcW w:w="474" w:type="pct"/>
            <w:shd w:val="clear" w:color="auto" w:fill="auto"/>
          </w:tcPr>
          <w:p w14:paraId="060785BB" w14:textId="5AF21871"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08C98C12" w14:textId="1F5B7319" w:rsidR="00317AB7" w:rsidRPr="0053456D" w:rsidRDefault="00317AB7" w:rsidP="00400985">
            <w:pPr>
              <w:tabs>
                <w:tab w:val="right" w:pos="851"/>
              </w:tabs>
              <w:jc w:val="both"/>
              <w:rPr>
                <w:sz w:val="24"/>
                <w:szCs w:val="24"/>
                <w:highlight w:val="yellow"/>
              </w:rPr>
            </w:pPr>
            <w:r w:rsidRPr="0053456D">
              <w:rPr>
                <w:sz w:val="24"/>
                <w:szCs w:val="24"/>
              </w:rPr>
              <w:t>6</w:t>
            </w:r>
          </w:p>
        </w:tc>
        <w:tc>
          <w:tcPr>
            <w:tcW w:w="499" w:type="pct"/>
            <w:shd w:val="clear" w:color="auto" w:fill="auto"/>
          </w:tcPr>
          <w:p w14:paraId="370F3D25" w14:textId="6F206B77"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5EA98D88" w14:textId="65F5AF1A" w:rsidR="00317AB7" w:rsidRPr="0053456D" w:rsidRDefault="0053456D" w:rsidP="00400985">
            <w:pPr>
              <w:tabs>
                <w:tab w:val="right" w:pos="851"/>
              </w:tabs>
              <w:jc w:val="both"/>
              <w:rPr>
                <w:sz w:val="24"/>
                <w:szCs w:val="24"/>
              </w:rPr>
            </w:pPr>
            <w:r>
              <w:rPr>
                <w:rStyle w:val="211pt0"/>
                <w:sz w:val="24"/>
                <w:szCs w:val="24"/>
              </w:rPr>
              <w:t xml:space="preserve">Опрос, тестирование, </w:t>
            </w:r>
            <w:r w:rsidR="00317AB7" w:rsidRPr="0053456D">
              <w:rPr>
                <w:rStyle w:val="211pt0"/>
                <w:sz w:val="24"/>
                <w:szCs w:val="24"/>
              </w:rPr>
              <w:t>дискуссия на семинаре, обсуждение научных докладов</w:t>
            </w:r>
          </w:p>
        </w:tc>
      </w:tr>
      <w:tr w:rsidR="00317AB7" w:rsidRPr="005532E3" w14:paraId="76B2ED71" w14:textId="77777777" w:rsidTr="0053456D">
        <w:tc>
          <w:tcPr>
            <w:tcW w:w="225" w:type="pct"/>
            <w:shd w:val="clear" w:color="auto" w:fill="auto"/>
          </w:tcPr>
          <w:p w14:paraId="5F2BB913"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2B67F12F" w14:textId="6E35AD76" w:rsidR="00317AB7" w:rsidRPr="0053456D" w:rsidRDefault="00317AB7" w:rsidP="00400985">
            <w:pPr>
              <w:tabs>
                <w:tab w:val="right" w:pos="851"/>
              </w:tabs>
              <w:jc w:val="both"/>
              <w:rPr>
                <w:sz w:val="24"/>
                <w:szCs w:val="24"/>
              </w:rPr>
            </w:pPr>
            <w:r w:rsidRPr="0053456D">
              <w:rPr>
                <w:rStyle w:val="af7"/>
                <w:sz w:val="24"/>
                <w:szCs w:val="24"/>
              </w:rPr>
              <w:t>Таможенный комплаенс в отношении рисков при о</w:t>
            </w:r>
            <w:r w:rsidRPr="0053456D">
              <w:rPr>
                <w:b/>
                <w:color w:val="000000"/>
                <w:sz w:val="24"/>
                <w:szCs w:val="24"/>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 (ПКД).</w:t>
            </w:r>
          </w:p>
        </w:tc>
        <w:tc>
          <w:tcPr>
            <w:tcW w:w="541" w:type="pct"/>
            <w:shd w:val="clear" w:color="auto" w:fill="auto"/>
          </w:tcPr>
          <w:p w14:paraId="4D9C6566" w14:textId="618E6589" w:rsidR="00317AB7" w:rsidRPr="0053456D" w:rsidRDefault="00317AB7" w:rsidP="00400985">
            <w:pPr>
              <w:tabs>
                <w:tab w:val="right" w:pos="851"/>
              </w:tabs>
              <w:jc w:val="both"/>
              <w:rPr>
                <w:sz w:val="24"/>
                <w:szCs w:val="24"/>
              </w:rPr>
            </w:pPr>
            <w:r w:rsidRPr="0053456D">
              <w:rPr>
                <w:sz w:val="24"/>
                <w:szCs w:val="24"/>
              </w:rPr>
              <w:t>19</w:t>
            </w:r>
          </w:p>
        </w:tc>
        <w:tc>
          <w:tcPr>
            <w:tcW w:w="405" w:type="pct"/>
            <w:shd w:val="clear" w:color="auto" w:fill="auto"/>
          </w:tcPr>
          <w:p w14:paraId="03EAE548" w14:textId="54D32A78" w:rsidR="00317AB7" w:rsidRPr="0053456D" w:rsidRDefault="00317AB7" w:rsidP="00400985">
            <w:pPr>
              <w:tabs>
                <w:tab w:val="right" w:pos="851"/>
              </w:tabs>
              <w:jc w:val="both"/>
              <w:rPr>
                <w:sz w:val="24"/>
                <w:szCs w:val="24"/>
              </w:rPr>
            </w:pPr>
            <w:r w:rsidRPr="0053456D">
              <w:rPr>
                <w:sz w:val="24"/>
                <w:szCs w:val="24"/>
              </w:rPr>
              <w:t>8</w:t>
            </w:r>
          </w:p>
        </w:tc>
        <w:tc>
          <w:tcPr>
            <w:tcW w:w="474" w:type="pct"/>
            <w:shd w:val="clear" w:color="auto" w:fill="auto"/>
          </w:tcPr>
          <w:p w14:paraId="656AABDC" w14:textId="14A081DE"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3E35F61D" w14:textId="15C373FB" w:rsidR="00317AB7" w:rsidRPr="0053456D" w:rsidRDefault="00317AB7" w:rsidP="00400985">
            <w:pPr>
              <w:tabs>
                <w:tab w:val="right" w:pos="851"/>
              </w:tabs>
              <w:jc w:val="both"/>
              <w:rPr>
                <w:sz w:val="24"/>
                <w:szCs w:val="24"/>
                <w:highlight w:val="yellow"/>
              </w:rPr>
            </w:pPr>
            <w:r w:rsidRPr="0053456D">
              <w:rPr>
                <w:sz w:val="24"/>
                <w:szCs w:val="24"/>
              </w:rPr>
              <w:t>6</w:t>
            </w:r>
          </w:p>
        </w:tc>
        <w:tc>
          <w:tcPr>
            <w:tcW w:w="499" w:type="pct"/>
            <w:shd w:val="clear" w:color="auto" w:fill="auto"/>
          </w:tcPr>
          <w:p w14:paraId="372F9D43" w14:textId="09068A41"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38B0EE4E" w14:textId="57CF5185"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3279DA50" w14:textId="77777777" w:rsidTr="0053456D">
        <w:tc>
          <w:tcPr>
            <w:tcW w:w="225" w:type="pct"/>
            <w:shd w:val="clear" w:color="auto" w:fill="auto"/>
          </w:tcPr>
          <w:p w14:paraId="20B7A9DF"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40FC9CAA" w14:textId="1928E990" w:rsidR="00317AB7" w:rsidRPr="0053456D" w:rsidRDefault="00317AB7" w:rsidP="00400985">
            <w:pPr>
              <w:tabs>
                <w:tab w:val="right" w:pos="851"/>
              </w:tabs>
              <w:jc w:val="both"/>
              <w:rPr>
                <w:sz w:val="24"/>
                <w:szCs w:val="24"/>
              </w:rPr>
            </w:pPr>
            <w:r w:rsidRPr="0053456D">
              <w:rPr>
                <w:rStyle w:val="af7"/>
                <w:sz w:val="24"/>
                <w:szCs w:val="24"/>
              </w:rPr>
              <w:t xml:space="preserve">Таможенный комплаенс в отношении рисков, возникающих при </w:t>
            </w:r>
            <w:r w:rsidRPr="0053456D">
              <w:rPr>
                <w:b/>
                <w:color w:val="000000"/>
                <w:sz w:val="24"/>
                <w:szCs w:val="24"/>
              </w:rPr>
              <w:t>определении т</w:t>
            </w:r>
            <w:r w:rsidRPr="0053456D">
              <w:rPr>
                <w:b/>
                <w:sz w:val="24"/>
                <w:szCs w:val="24"/>
              </w:rPr>
              <w:t>аможенной стоимости ПКД.</w:t>
            </w:r>
          </w:p>
        </w:tc>
        <w:tc>
          <w:tcPr>
            <w:tcW w:w="541" w:type="pct"/>
            <w:shd w:val="clear" w:color="auto" w:fill="auto"/>
          </w:tcPr>
          <w:p w14:paraId="3612F8A1" w14:textId="1A93DF35" w:rsidR="00317AB7" w:rsidRPr="0053456D" w:rsidRDefault="00317AB7" w:rsidP="00400985">
            <w:pPr>
              <w:tabs>
                <w:tab w:val="right" w:pos="851"/>
              </w:tabs>
              <w:jc w:val="both"/>
              <w:rPr>
                <w:sz w:val="24"/>
                <w:szCs w:val="24"/>
              </w:rPr>
            </w:pPr>
            <w:r w:rsidRPr="0053456D">
              <w:rPr>
                <w:sz w:val="24"/>
                <w:szCs w:val="24"/>
              </w:rPr>
              <w:t>21</w:t>
            </w:r>
          </w:p>
        </w:tc>
        <w:tc>
          <w:tcPr>
            <w:tcW w:w="405" w:type="pct"/>
            <w:shd w:val="clear" w:color="auto" w:fill="auto"/>
          </w:tcPr>
          <w:p w14:paraId="10D90E49" w14:textId="353D8351"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7205B92B" w14:textId="6CA2DAD1"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19DF4C5E" w14:textId="641C52A1"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26818339" w14:textId="262454FD"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5193E9B6" w14:textId="47774EC8"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56F86701" w14:textId="77777777" w:rsidTr="0053456D">
        <w:tc>
          <w:tcPr>
            <w:tcW w:w="225" w:type="pct"/>
            <w:shd w:val="clear" w:color="auto" w:fill="auto"/>
          </w:tcPr>
          <w:p w14:paraId="72AD8BBA"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06D64F7E" w14:textId="035E9123" w:rsidR="00317AB7" w:rsidRPr="0053456D" w:rsidRDefault="00317AB7" w:rsidP="00400985">
            <w:pPr>
              <w:tabs>
                <w:tab w:val="right" w:pos="851"/>
              </w:tabs>
              <w:jc w:val="both"/>
              <w:rPr>
                <w:sz w:val="24"/>
                <w:szCs w:val="24"/>
              </w:rPr>
            </w:pPr>
            <w:r w:rsidRPr="0053456D">
              <w:rPr>
                <w:rStyle w:val="af7"/>
                <w:sz w:val="24"/>
                <w:szCs w:val="24"/>
              </w:rPr>
              <w:t>Таможенный комплаенс в отношении рисков при определении обязательств по уплате т</w:t>
            </w:r>
            <w:r w:rsidRPr="0053456D">
              <w:rPr>
                <w:b/>
                <w:sz w:val="24"/>
                <w:szCs w:val="24"/>
              </w:rPr>
              <w:t>аможенных платежей при ввозе ПКД, налоговых последствий по НДС по итогам налогового периода, в котором осуществлен ввоз ПКД.</w:t>
            </w:r>
          </w:p>
        </w:tc>
        <w:tc>
          <w:tcPr>
            <w:tcW w:w="541" w:type="pct"/>
            <w:shd w:val="clear" w:color="auto" w:fill="auto"/>
          </w:tcPr>
          <w:p w14:paraId="66B43E0F" w14:textId="2573F9FF" w:rsidR="00317AB7" w:rsidRPr="0053456D" w:rsidRDefault="00317AB7" w:rsidP="00400985">
            <w:pPr>
              <w:tabs>
                <w:tab w:val="right" w:pos="851"/>
              </w:tabs>
              <w:jc w:val="both"/>
              <w:rPr>
                <w:sz w:val="24"/>
                <w:szCs w:val="24"/>
              </w:rPr>
            </w:pPr>
            <w:r w:rsidRPr="0053456D">
              <w:rPr>
                <w:sz w:val="24"/>
                <w:szCs w:val="24"/>
              </w:rPr>
              <w:t>21</w:t>
            </w:r>
          </w:p>
        </w:tc>
        <w:tc>
          <w:tcPr>
            <w:tcW w:w="405" w:type="pct"/>
            <w:shd w:val="clear" w:color="auto" w:fill="auto"/>
          </w:tcPr>
          <w:p w14:paraId="2BBDA283" w14:textId="704419FF"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251045FF" w14:textId="3EB17478"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2522A0C4" w14:textId="65C63FF1"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3C7E4D0E" w14:textId="71D4F36F"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545EE15C" w14:textId="471624F9"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2E695988" w14:textId="77777777" w:rsidTr="0053456D">
        <w:tc>
          <w:tcPr>
            <w:tcW w:w="225" w:type="pct"/>
            <w:shd w:val="clear" w:color="auto" w:fill="auto"/>
          </w:tcPr>
          <w:p w14:paraId="5FB23218"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5238B296" w14:textId="5C6D96E7" w:rsidR="00317AB7" w:rsidRPr="0053456D" w:rsidRDefault="00317AB7" w:rsidP="00400985">
            <w:pPr>
              <w:tabs>
                <w:tab w:val="right" w:pos="851"/>
              </w:tabs>
              <w:jc w:val="both"/>
              <w:rPr>
                <w:sz w:val="24"/>
                <w:szCs w:val="24"/>
              </w:rPr>
            </w:pPr>
            <w:r w:rsidRPr="0053456D">
              <w:rPr>
                <w:rStyle w:val="af7"/>
                <w:sz w:val="24"/>
                <w:szCs w:val="24"/>
              </w:rPr>
              <w:t>Таможенный комплаенс в отношении рисков при о</w:t>
            </w:r>
            <w:r w:rsidRPr="0053456D">
              <w:rPr>
                <w:b/>
                <w:color w:val="000000"/>
                <w:sz w:val="24"/>
                <w:szCs w:val="24"/>
              </w:rPr>
              <w:t xml:space="preserve">пределении общих таможенных последствий при проведении операций, связанных развитием в ЕАЭС проектов по договорам </w:t>
            </w:r>
            <w:r w:rsidRPr="0053456D">
              <w:rPr>
                <w:b/>
                <w:color w:val="000000"/>
                <w:sz w:val="24"/>
                <w:szCs w:val="24"/>
              </w:rPr>
              <w:lastRenderedPageBreak/>
              <w:t>франчайзинга и коммерческой концессии.</w:t>
            </w:r>
          </w:p>
        </w:tc>
        <w:tc>
          <w:tcPr>
            <w:tcW w:w="541" w:type="pct"/>
            <w:shd w:val="clear" w:color="auto" w:fill="auto"/>
          </w:tcPr>
          <w:p w14:paraId="64280599" w14:textId="5F4BA5E9" w:rsidR="00317AB7" w:rsidRPr="0053456D" w:rsidRDefault="00317AB7" w:rsidP="00400985">
            <w:pPr>
              <w:tabs>
                <w:tab w:val="right" w:pos="851"/>
              </w:tabs>
              <w:jc w:val="both"/>
              <w:rPr>
                <w:sz w:val="24"/>
                <w:szCs w:val="24"/>
              </w:rPr>
            </w:pPr>
            <w:r w:rsidRPr="0053456D">
              <w:rPr>
                <w:sz w:val="24"/>
                <w:szCs w:val="24"/>
              </w:rPr>
              <w:lastRenderedPageBreak/>
              <w:t>21</w:t>
            </w:r>
          </w:p>
        </w:tc>
        <w:tc>
          <w:tcPr>
            <w:tcW w:w="405" w:type="pct"/>
            <w:shd w:val="clear" w:color="auto" w:fill="auto"/>
          </w:tcPr>
          <w:p w14:paraId="6E6BA801" w14:textId="5EE3EB82"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33191E02" w14:textId="38CDF2D7"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6C667FA0" w14:textId="1DFDC9F2"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333B0367" w14:textId="3DD2E5A7"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79FE5E02" w14:textId="379547E3"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68A2D7AA" w14:textId="77777777" w:rsidTr="0053456D">
        <w:tc>
          <w:tcPr>
            <w:tcW w:w="225" w:type="pct"/>
            <w:shd w:val="clear" w:color="auto" w:fill="auto"/>
          </w:tcPr>
          <w:p w14:paraId="2FF292A3"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07F0478B" w14:textId="37E7F08D" w:rsidR="00317AB7" w:rsidRPr="0053456D" w:rsidRDefault="00317AB7" w:rsidP="00400985">
            <w:pPr>
              <w:tabs>
                <w:tab w:val="right" w:pos="851"/>
              </w:tabs>
              <w:jc w:val="both"/>
              <w:rPr>
                <w:sz w:val="24"/>
                <w:szCs w:val="24"/>
              </w:rPr>
            </w:pPr>
            <w:r w:rsidRPr="0053456D">
              <w:rPr>
                <w:rStyle w:val="af7"/>
                <w:sz w:val="24"/>
                <w:szCs w:val="24"/>
              </w:rPr>
              <w:t xml:space="preserve">Таможенный комплаенс в отношении рисков при </w:t>
            </w:r>
            <w:r w:rsidRPr="0053456D">
              <w:rPr>
                <w:b/>
                <w:color w:val="000000"/>
                <w:sz w:val="24"/>
                <w:szCs w:val="24"/>
              </w:rPr>
              <w:t>определении т</w:t>
            </w:r>
            <w:r w:rsidRPr="0053456D">
              <w:rPr>
                <w:b/>
                <w:sz w:val="24"/>
                <w:szCs w:val="24"/>
              </w:rPr>
              <w:t xml:space="preserve">аможенной стоимости товаров, перемещаемых через таможенную границу ЕАЭС в рамках договоров франчайзинга и коммерческой концессии.  </w:t>
            </w:r>
          </w:p>
        </w:tc>
        <w:tc>
          <w:tcPr>
            <w:tcW w:w="541" w:type="pct"/>
            <w:shd w:val="clear" w:color="auto" w:fill="auto"/>
          </w:tcPr>
          <w:p w14:paraId="27F5482F" w14:textId="7BCB9888" w:rsidR="00317AB7" w:rsidRPr="0053456D" w:rsidRDefault="00317AB7" w:rsidP="00400985">
            <w:pPr>
              <w:tabs>
                <w:tab w:val="right" w:pos="851"/>
              </w:tabs>
              <w:jc w:val="both"/>
              <w:rPr>
                <w:sz w:val="24"/>
                <w:szCs w:val="24"/>
              </w:rPr>
            </w:pPr>
            <w:r w:rsidRPr="0053456D">
              <w:rPr>
                <w:sz w:val="24"/>
                <w:szCs w:val="24"/>
              </w:rPr>
              <w:t>21</w:t>
            </w:r>
          </w:p>
        </w:tc>
        <w:tc>
          <w:tcPr>
            <w:tcW w:w="405" w:type="pct"/>
            <w:shd w:val="clear" w:color="auto" w:fill="auto"/>
          </w:tcPr>
          <w:p w14:paraId="07DEFEC1" w14:textId="5D4AB3BA" w:rsidR="00317AB7" w:rsidRPr="0053456D" w:rsidRDefault="00317AB7" w:rsidP="00400985">
            <w:pPr>
              <w:tabs>
                <w:tab w:val="right" w:pos="851"/>
              </w:tabs>
              <w:jc w:val="both"/>
              <w:rPr>
                <w:sz w:val="24"/>
                <w:szCs w:val="24"/>
              </w:rPr>
            </w:pPr>
            <w:r w:rsidRPr="0053456D">
              <w:rPr>
                <w:sz w:val="24"/>
                <w:szCs w:val="24"/>
              </w:rPr>
              <w:t>10</w:t>
            </w:r>
          </w:p>
        </w:tc>
        <w:tc>
          <w:tcPr>
            <w:tcW w:w="474" w:type="pct"/>
            <w:shd w:val="clear" w:color="auto" w:fill="auto"/>
          </w:tcPr>
          <w:p w14:paraId="10DFF720" w14:textId="4FE9F460"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6D2615D8" w14:textId="04515845" w:rsidR="00317AB7" w:rsidRPr="0053456D" w:rsidRDefault="00317AB7" w:rsidP="00400985">
            <w:pPr>
              <w:tabs>
                <w:tab w:val="right" w:pos="851"/>
              </w:tabs>
              <w:jc w:val="both"/>
              <w:rPr>
                <w:sz w:val="24"/>
                <w:szCs w:val="24"/>
                <w:highlight w:val="yellow"/>
              </w:rPr>
            </w:pPr>
            <w:r w:rsidRPr="0053456D">
              <w:rPr>
                <w:sz w:val="24"/>
                <w:szCs w:val="24"/>
              </w:rPr>
              <w:t>8</w:t>
            </w:r>
          </w:p>
        </w:tc>
        <w:tc>
          <w:tcPr>
            <w:tcW w:w="499" w:type="pct"/>
            <w:shd w:val="clear" w:color="auto" w:fill="auto"/>
          </w:tcPr>
          <w:p w14:paraId="6920FF12" w14:textId="2E9027FF" w:rsidR="00317AB7" w:rsidRPr="0053456D" w:rsidRDefault="00317AB7" w:rsidP="00400985">
            <w:pPr>
              <w:tabs>
                <w:tab w:val="right" w:pos="851"/>
              </w:tabs>
              <w:jc w:val="both"/>
              <w:rPr>
                <w:sz w:val="24"/>
                <w:szCs w:val="24"/>
              </w:rPr>
            </w:pPr>
            <w:r w:rsidRPr="0053456D">
              <w:rPr>
                <w:sz w:val="24"/>
                <w:szCs w:val="24"/>
              </w:rPr>
              <w:t>11</w:t>
            </w:r>
          </w:p>
        </w:tc>
        <w:tc>
          <w:tcPr>
            <w:tcW w:w="786" w:type="pct"/>
            <w:shd w:val="clear" w:color="auto" w:fill="auto"/>
          </w:tcPr>
          <w:p w14:paraId="31E63C44" w14:textId="74F3AAB9" w:rsidR="00317AB7" w:rsidRPr="0053456D" w:rsidRDefault="00317AB7" w:rsidP="00400985">
            <w:pPr>
              <w:tabs>
                <w:tab w:val="right" w:pos="851"/>
              </w:tabs>
              <w:jc w:val="both"/>
              <w:rPr>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5532E3" w14:paraId="14DA9894" w14:textId="77777777" w:rsidTr="0053456D">
        <w:tc>
          <w:tcPr>
            <w:tcW w:w="225" w:type="pct"/>
            <w:shd w:val="clear" w:color="auto" w:fill="auto"/>
          </w:tcPr>
          <w:p w14:paraId="0E2204F5" w14:textId="77777777" w:rsidR="00317AB7" w:rsidRPr="0053456D" w:rsidRDefault="00317AB7" w:rsidP="00CA2C23">
            <w:pPr>
              <w:pStyle w:val="a6"/>
              <w:numPr>
                <w:ilvl w:val="0"/>
                <w:numId w:val="12"/>
              </w:numPr>
              <w:tabs>
                <w:tab w:val="right" w:pos="851"/>
              </w:tabs>
              <w:ind w:left="0" w:firstLine="0"/>
              <w:jc w:val="both"/>
              <w:rPr>
                <w:sz w:val="24"/>
                <w:szCs w:val="24"/>
              </w:rPr>
            </w:pPr>
          </w:p>
        </w:tc>
        <w:tc>
          <w:tcPr>
            <w:tcW w:w="1463" w:type="pct"/>
            <w:shd w:val="clear" w:color="auto" w:fill="auto"/>
          </w:tcPr>
          <w:p w14:paraId="4A24D6D6" w14:textId="34AEC7EC" w:rsidR="00317AB7" w:rsidRPr="0053456D" w:rsidRDefault="00317AB7" w:rsidP="00400985">
            <w:pPr>
              <w:tabs>
                <w:tab w:val="right" w:pos="851"/>
              </w:tabs>
              <w:jc w:val="both"/>
              <w:rPr>
                <w:rStyle w:val="af7"/>
                <w:sz w:val="24"/>
                <w:szCs w:val="24"/>
              </w:rPr>
            </w:pPr>
            <w:r w:rsidRPr="0053456D">
              <w:rPr>
                <w:rStyle w:val="af7"/>
                <w:sz w:val="24"/>
                <w:szCs w:val="24"/>
              </w:rPr>
              <w:t>Таможенный комплаенс в отношении рисков при определении обязательств по уплате т</w:t>
            </w:r>
            <w:r w:rsidRPr="0053456D">
              <w:rPr>
                <w:b/>
                <w:sz w:val="24"/>
                <w:szCs w:val="24"/>
              </w:rPr>
              <w:t>аможенных платежей при ввозе товаров, перемещаемых через таможенную границу ЕАЭС в рамках договоров франчайзинга и коммерческой концессии.</w:t>
            </w:r>
          </w:p>
        </w:tc>
        <w:tc>
          <w:tcPr>
            <w:tcW w:w="541" w:type="pct"/>
            <w:shd w:val="clear" w:color="auto" w:fill="auto"/>
          </w:tcPr>
          <w:p w14:paraId="0252B38D" w14:textId="2E04C43F" w:rsidR="00317AB7" w:rsidRPr="0053456D" w:rsidRDefault="00317AB7" w:rsidP="00400985">
            <w:pPr>
              <w:tabs>
                <w:tab w:val="right" w:pos="851"/>
              </w:tabs>
              <w:jc w:val="both"/>
              <w:rPr>
                <w:sz w:val="24"/>
                <w:szCs w:val="24"/>
              </w:rPr>
            </w:pPr>
            <w:r w:rsidRPr="0053456D">
              <w:rPr>
                <w:sz w:val="24"/>
                <w:szCs w:val="24"/>
              </w:rPr>
              <w:t>22</w:t>
            </w:r>
          </w:p>
        </w:tc>
        <w:tc>
          <w:tcPr>
            <w:tcW w:w="405" w:type="pct"/>
            <w:shd w:val="clear" w:color="auto" w:fill="auto"/>
          </w:tcPr>
          <w:p w14:paraId="39BED99A" w14:textId="6CDF6093" w:rsidR="00317AB7" w:rsidRPr="0053456D" w:rsidRDefault="00317AB7" w:rsidP="00400985">
            <w:pPr>
              <w:tabs>
                <w:tab w:val="right" w:pos="851"/>
              </w:tabs>
              <w:jc w:val="both"/>
              <w:rPr>
                <w:sz w:val="24"/>
                <w:szCs w:val="24"/>
              </w:rPr>
            </w:pPr>
            <w:r w:rsidRPr="0053456D">
              <w:rPr>
                <w:sz w:val="24"/>
                <w:szCs w:val="24"/>
              </w:rPr>
              <w:t>8</w:t>
            </w:r>
          </w:p>
        </w:tc>
        <w:tc>
          <w:tcPr>
            <w:tcW w:w="474" w:type="pct"/>
            <w:shd w:val="clear" w:color="auto" w:fill="auto"/>
          </w:tcPr>
          <w:p w14:paraId="69AEB752" w14:textId="5D50F1A5" w:rsidR="00317AB7" w:rsidRPr="0053456D" w:rsidRDefault="00317AB7" w:rsidP="00400985">
            <w:pPr>
              <w:tabs>
                <w:tab w:val="right" w:pos="851"/>
              </w:tabs>
              <w:jc w:val="both"/>
              <w:rPr>
                <w:sz w:val="24"/>
                <w:szCs w:val="24"/>
              </w:rPr>
            </w:pPr>
            <w:r w:rsidRPr="0053456D">
              <w:rPr>
                <w:sz w:val="24"/>
                <w:szCs w:val="24"/>
              </w:rPr>
              <w:t>2</w:t>
            </w:r>
          </w:p>
        </w:tc>
        <w:tc>
          <w:tcPr>
            <w:tcW w:w="608" w:type="pct"/>
            <w:shd w:val="clear" w:color="auto" w:fill="auto"/>
          </w:tcPr>
          <w:p w14:paraId="322E10B8" w14:textId="45075006" w:rsidR="00317AB7" w:rsidRPr="0053456D" w:rsidRDefault="00317AB7" w:rsidP="00400985">
            <w:pPr>
              <w:tabs>
                <w:tab w:val="right" w:pos="851"/>
              </w:tabs>
              <w:jc w:val="both"/>
              <w:rPr>
                <w:sz w:val="24"/>
                <w:szCs w:val="24"/>
                <w:highlight w:val="yellow"/>
              </w:rPr>
            </w:pPr>
            <w:r w:rsidRPr="0053456D">
              <w:rPr>
                <w:sz w:val="24"/>
                <w:szCs w:val="24"/>
              </w:rPr>
              <w:t>6</w:t>
            </w:r>
          </w:p>
        </w:tc>
        <w:tc>
          <w:tcPr>
            <w:tcW w:w="499" w:type="pct"/>
            <w:shd w:val="clear" w:color="auto" w:fill="auto"/>
          </w:tcPr>
          <w:p w14:paraId="2C441F03" w14:textId="2447FD0A" w:rsidR="00317AB7" w:rsidRPr="0053456D" w:rsidRDefault="00317AB7" w:rsidP="00400985">
            <w:pPr>
              <w:tabs>
                <w:tab w:val="right" w:pos="851"/>
              </w:tabs>
              <w:jc w:val="both"/>
              <w:rPr>
                <w:sz w:val="24"/>
                <w:szCs w:val="24"/>
              </w:rPr>
            </w:pPr>
            <w:r w:rsidRPr="0053456D">
              <w:rPr>
                <w:sz w:val="24"/>
                <w:szCs w:val="24"/>
              </w:rPr>
              <w:t>14</w:t>
            </w:r>
          </w:p>
        </w:tc>
        <w:tc>
          <w:tcPr>
            <w:tcW w:w="786" w:type="pct"/>
            <w:shd w:val="clear" w:color="auto" w:fill="auto"/>
          </w:tcPr>
          <w:p w14:paraId="4C668A75" w14:textId="360EB26A" w:rsidR="00317AB7" w:rsidRPr="0053456D" w:rsidRDefault="00317AB7" w:rsidP="00400985">
            <w:pPr>
              <w:tabs>
                <w:tab w:val="right" w:pos="851"/>
              </w:tabs>
              <w:jc w:val="both"/>
              <w:rPr>
                <w:rStyle w:val="211pt0"/>
                <w:sz w:val="24"/>
                <w:szCs w:val="24"/>
              </w:rPr>
            </w:pPr>
            <w:r w:rsidRPr="0053456D">
              <w:rPr>
                <w:rStyle w:val="211pt0"/>
                <w:sz w:val="24"/>
                <w:szCs w:val="24"/>
              </w:rPr>
              <w:t>Опрос, тестирование, дискуссия на семинаре, обсуждение научных докладов</w:t>
            </w:r>
          </w:p>
        </w:tc>
      </w:tr>
      <w:tr w:rsidR="00317AB7" w:rsidRPr="002C31CB" w14:paraId="1E6DA662" w14:textId="77777777" w:rsidTr="0053456D">
        <w:tc>
          <w:tcPr>
            <w:tcW w:w="225" w:type="pct"/>
            <w:shd w:val="clear" w:color="auto" w:fill="auto"/>
          </w:tcPr>
          <w:p w14:paraId="77DDD9B2" w14:textId="77777777" w:rsidR="00317AB7" w:rsidRPr="0053456D" w:rsidRDefault="00317AB7" w:rsidP="00CA2C23">
            <w:pPr>
              <w:tabs>
                <w:tab w:val="right" w:pos="851"/>
              </w:tabs>
              <w:ind w:left="360"/>
              <w:jc w:val="both"/>
              <w:rPr>
                <w:sz w:val="24"/>
                <w:szCs w:val="24"/>
              </w:rPr>
            </w:pPr>
          </w:p>
        </w:tc>
        <w:tc>
          <w:tcPr>
            <w:tcW w:w="1463" w:type="pct"/>
            <w:shd w:val="clear" w:color="auto" w:fill="auto"/>
          </w:tcPr>
          <w:p w14:paraId="14F56D44" w14:textId="77777777" w:rsidR="00317AB7" w:rsidRPr="0053456D" w:rsidRDefault="00317AB7" w:rsidP="00400985">
            <w:pPr>
              <w:tabs>
                <w:tab w:val="right" w:pos="851"/>
              </w:tabs>
              <w:jc w:val="both"/>
              <w:rPr>
                <w:sz w:val="24"/>
                <w:szCs w:val="24"/>
              </w:rPr>
            </w:pPr>
            <w:r w:rsidRPr="0053456D">
              <w:rPr>
                <w:sz w:val="24"/>
                <w:szCs w:val="24"/>
              </w:rPr>
              <w:t xml:space="preserve">В целом по дисциплине </w:t>
            </w:r>
          </w:p>
        </w:tc>
        <w:tc>
          <w:tcPr>
            <w:tcW w:w="541" w:type="pct"/>
            <w:shd w:val="clear" w:color="auto" w:fill="auto"/>
          </w:tcPr>
          <w:p w14:paraId="266D76E3" w14:textId="7E2CADFF" w:rsidR="00317AB7" w:rsidRPr="0053456D" w:rsidRDefault="00317AB7" w:rsidP="00400985">
            <w:pPr>
              <w:tabs>
                <w:tab w:val="right" w:pos="851"/>
              </w:tabs>
              <w:jc w:val="both"/>
              <w:rPr>
                <w:b/>
                <w:sz w:val="24"/>
                <w:szCs w:val="24"/>
              </w:rPr>
            </w:pPr>
            <w:r w:rsidRPr="0053456D">
              <w:rPr>
                <w:b/>
                <w:sz w:val="24"/>
                <w:szCs w:val="24"/>
              </w:rPr>
              <w:t>144</w:t>
            </w:r>
          </w:p>
        </w:tc>
        <w:tc>
          <w:tcPr>
            <w:tcW w:w="405" w:type="pct"/>
            <w:shd w:val="clear" w:color="auto" w:fill="auto"/>
          </w:tcPr>
          <w:p w14:paraId="5076AA3F" w14:textId="131C122A" w:rsidR="00317AB7" w:rsidRPr="0053456D" w:rsidRDefault="00317AB7" w:rsidP="00400985">
            <w:pPr>
              <w:tabs>
                <w:tab w:val="right" w:pos="851"/>
              </w:tabs>
              <w:jc w:val="both"/>
              <w:rPr>
                <w:b/>
                <w:sz w:val="24"/>
                <w:szCs w:val="24"/>
              </w:rPr>
            </w:pPr>
            <w:r w:rsidRPr="0053456D">
              <w:rPr>
                <w:b/>
                <w:sz w:val="24"/>
                <w:szCs w:val="24"/>
              </w:rPr>
              <w:t>64</w:t>
            </w:r>
          </w:p>
        </w:tc>
        <w:tc>
          <w:tcPr>
            <w:tcW w:w="474" w:type="pct"/>
            <w:shd w:val="clear" w:color="auto" w:fill="auto"/>
          </w:tcPr>
          <w:p w14:paraId="736E0D2C" w14:textId="36F198EB" w:rsidR="00317AB7" w:rsidRPr="0053456D" w:rsidRDefault="00317AB7" w:rsidP="00400985">
            <w:pPr>
              <w:tabs>
                <w:tab w:val="right" w:pos="851"/>
              </w:tabs>
              <w:jc w:val="both"/>
              <w:rPr>
                <w:b/>
                <w:sz w:val="24"/>
                <w:szCs w:val="24"/>
              </w:rPr>
            </w:pPr>
            <w:r w:rsidRPr="0053456D">
              <w:rPr>
                <w:b/>
                <w:sz w:val="24"/>
                <w:szCs w:val="24"/>
              </w:rPr>
              <w:t>14</w:t>
            </w:r>
          </w:p>
        </w:tc>
        <w:tc>
          <w:tcPr>
            <w:tcW w:w="608" w:type="pct"/>
            <w:shd w:val="clear" w:color="auto" w:fill="auto"/>
          </w:tcPr>
          <w:p w14:paraId="6D0E5841" w14:textId="6715FD26" w:rsidR="00317AB7" w:rsidRPr="0053456D" w:rsidRDefault="00317AB7" w:rsidP="00400985">
            <w:pPr>
              <w:tabs>
                <w:tab w:val="right" w:pos="851"/>
              </w:tabs>
              <w:jc w:val="both"/>
              <w:rPr>
                <w:b/>
                <w:sz w:val="24"/>
                <w:szCs w:val="24"/>
              </w:rPr>
            </w:pPr>
            <w:r w:rsidRPr="0053456D">
              <w:rPr>
                <w:b/>
                <w:sz w:val="24"/>
                <w:szCs w:val="24"/>
              </w:rPr>
              <w:t>50</w:t>
            </w:r>
          </w:p>
        </w:tc>
        <w:tc>
          <w:tcPr>
            <w:tcW w:w="499" w:type="pct"/>
            <w:shd w:val="clear" w:color="auto" w:fill="auto"/>
          </w:tcPr>
          <w:p w14:paraId="5A5CAC73" w14:textId="07190CDF" w:rsidR="00317AB7" w:rsidRPr="0053456D" w:rsidRDefault="00317AB7" w:rsidP="00400985">
            <w:pPr>
              <w:tabs>
                <w:tab w:val="right" w:pos="851"/>
              </w:tabs>
              <w:jc w:val="both"/>
              <w:rPr>
                <w:b/>
                <w:sz w:val="24"/>
                <w:szCs w:val="24"/>
              </w:rPr>
            </w:pPr>
            <w:r w:rsidRPr="0053456D">
              <w:rPr>
                <w:b/>
                <w:sz w:val="24"/>
                <w:szCs w:val="24"/>
              </w:rPr>
              <w:t>80</w:t>
            </w:r>
          </w:p>
        </w:tc>
        <w:tc>
          <w:tcPr>
            <w:tcW w:w="786" w:type="pct"/>
            <w:shd w:val="clear" w:color="auto" w:fill="auto"/>
          </w:tcPr>
          <w:p w14:paraId="305094EA" w14:textId="572C41B7" w:rsidR="00317AB7" w:rsidRPr="0053456D" w:rsidRDefault="00317AB7" w:rsidP="00400985">
            <w:pPr>
              <w:tabs>
                <w:tab w:val="right" w:pos="851"/>
              </w:tabs>
              <w:jc w:val="both"/>
              <w:rPr>
                <w:sz w:val="24"/>
                <w:szCs w:val="24"/>
              </w:rPr>
            </w:pPr>
            <w:r w:rsidRPr="0053456D">
              <w:rPr>
                <w:sz w:val="24"/>
                <w:szCs w:val="24"/>
              </w:rPr>
              <w:t>Согласно учебному плану Контрольная работа</w:t>
            </w:r>
          </w:p>
        </w:tc>
      </w:tr>
      <w:tr w:rsidR="00317AB7" w:rsidRPr="002C31CB" w14:paraId="27923909" w14:textId="77777777" w:rsidTr="0053456D">
        <w:tc>
          <w:tcPr>
            <w:tcW w:w="225" w:type="pct"/>
            <w:shd w:val="clear" w:color="auto" w:fill="auto"/>
          </w:tcPr>
          <w:p w14:paraId="6F94BB1D" w14:textId="77777777" w:rsidR="00317AB7" w:rsidRPr="0053456D" w:rsidRDefault="00317AB7" w:rsidP="00400985">
            <w:pPr>
              <w:tabs>
                <w:tab w:val="right" w:pos="851"/>
              </w:tabs>
              <w:jc w:val="both"/>
              <w:rPr>
                <w:sz w:val="24"/>
                <w:szCs w:val="24"/>
              </w:rPr>
            </w:pPr>
          </w:p>
        </w:tc>
        <w:tc>
          <w:tcPr>
            <w:tcW w:w="1463" w:type="pct"/>
            <w:shd w:val="clear" w:color="auto" w:fill="auto"/>
          </w:tcPr>
          <w:p w14:paraId="37DB4C9C" w14:textId="77777777" w:rsidR="00317AB7" w:rsidRPr="0053456D" w:rsidRDefault="00317AB7" w:rsidP="00400985">
            <w:pPr>
              <w:tabs>
                <w:tab w:val="right" w:pos="851"/>
              </w:tabs>
              <w:jc w:val="both"/>
              <w:rPr>
                <w:sz w:val="24"/>
                <w:szCs w:val="24"/>
                <w:highlight w:val="yellow"/>
              </w:rPr>
            </w:pPr>
            <w:r w:rsidRPr="0053456D">
              <w:rPr>
                <w:sz w:val="24"/>
                <w:szCs w:val="24"/>
              </w:rPr>
              <w:t>Итого в %</w:t>
            </w:r>
          </w:p>
        </w:tc>
        <w:tc>
          <w:tcPr>
            <w:tcW w:w="541" w:type="pct"/>
            <w:shd w:val="clear" w:color="auto" w:fill="auto"/>
          </w:tcPr>
          <w:p w14:paraId="7316C6EC" w14:textId="4BB878BC" w:rsidR="00317AB7" w:rsidRPr="0053456D" w:rsidRDefault="00317AB7" w:rsidP="00400985">
            <w:pPr>
              <w:tabs>
                <w:tab w:val="right" w:pos="851"/>
              </w:tabs>
              <w:jc w:val="both"/>
              <w:rPr>
                <w:sz w:val="24"/>
                <w:szCs w:val="24"/>
              </w:rPr>
            </w:pPr>
            <w:r w:rsidRPr="0053456D">
              <w:rPr>
                <w:sz w:val="24"/>
                <w:szCs w:val="24"/>
              </w:rPr>
              <w:t>100</w:t>
            </w:r>
          </w:p>
        </w:tc>
        <w:tc>
          <w:tcPr>
            <w:tcW w:w="405" w:type="pct"/>
            <w:shd w:val="clear" w:color="auto" w:fill="auto"/>
          </w:tcPr>
          <w:p w14:paraId="4BDA4C29" w14:textId="26E8F309" w:rsidR="00317AB7" w:rsidRPr="0053456D" w:rsidRDefault="00317AB7" w:rsidP="00400985">
            <w:pPr>
              <w:tabs>
                <w:tab w:val="right" w:pos="851"/>
              </w:tabs>
              <w:jc w:val="both"/>
              <w:rPr>
                <w:sz w:val="24"/>
                <w:szCs w:val="24"/>
              </w:rPr>
            </w:pPr>
            <w:r w:rsidRPr="0053456D">
              <w:rPr>
                <w:sz w:val="24"/>
                <w:szCs w:val="24"/>
              </w:rPr>
              <w:t>44</w:t>
            </w:r>
          </w:p>
        </w:tc>
        <w:tc>
          <w:tcPr>
            <w:tcW w:w="474" w:type="pct"/>
            <w:shd w:val="clear" w:color="auto" w:fill="auto"/>
          </w:tcPr>
          <w:p w14:paraId="10A8A7A0" w14:textId="3576CD68" w:rsidR="00317AB7" w:rsidRPr="0053456D" w:rsidRDefault="00317AB7" w:rsidP="00400985">
            <w:pPr>
              <w:tabs>
                <w:tab w:val="right" w:pos="851"/>
              </w:tabs>
              <w:jc w:val="both"/>
              <w:rPr>
                <w:sz w:val="24"/>
                <w:szCs w:val="24"/>
              </w:rPr>
            </w:pPr>
            <w:r w:rsidRPr="0053456D">
              <w:rPr>
                <w:sz w:val="24"/>
                <w:szCs w:val="24"/>
              </w:rPr>
              <w:t>22</w:t>
            </w:r>
          </w:p>
        </w:tc>
        <w:tc>
          <w:tcPr>
            <w:tcW w:w="608" w:type="pct"/>
            <w:shd w:val="clear" w:color="auto" w:fill="auto"/>
          </w:tcPr>
          <w:p w14:paraId="1A05FBAE" w14:textId="549278C7" w:rsidR="00317AB7" w:rsidRPr="0053456D" w:rsidRDefault="00317AB7" w:rsidP="00400985">
            <w:pPr>
              <w:tabs>
                <w:tab w:val="right" w:pos="851"/>
              </w:tabs>
              <w:jc w:val="both"/>
              <w:rPr>
                <w:sz w:val="24"/>
                <w:szCs w:val="24"/>
              </w:rPr>
            </w:pPr>
            <w:r w:rsidRPr="0053456D">
              <w:rPr>
                <w:sz w:val="24"/>
                <w:szCs w:val="24"/>
              </w:rPr>
              <w:t>78</w:t>
            </w:r>
          </w:p>
        </w:tc>
        <w:tc>
          <w:tcPr>
            <w:tcW w:w="499" w:type="pct"/>
            <w:shd w:val="clear" w:color="auto" w:fill="auto"/>
          </w:tcPr>
          <w:p w14:paraId="72950425" w14:textId="3A9D7D08" w:rsidR="00317AB7" w:rsidRPr="0053456D" w:rsidRDefault="00A01082" w:rsidP="00400985">
            <w:pPr>
              <w:tabs>
                <w:tab w:val="right" w:pos="851"/>
              </w:tabs>
              <w:jc w:val="both"/>
              <w:rPr>
                <w:sz w:val="24"/>
                <w:szCs w:val="24"/>
              </w:rPr>
            </w:pPr>
            <w:r w:rsidRPr="0053456D">
              <w:rPr>
                <w:sz w:val="24"/>
                <w:szCs w:val="24"/>
              </w:rPr>
              <w:t>56</w:t>
            </w:r>
          </w:p>
        </w:tc>
        <w:tc>
          <w:tcPr>
            <w:tcW w:w="786" w:type="pct"/>
            <w:shd w:val="clear" w:color="auto" w:fill="auto"/>
          </w:tcPr>
          <w:p w14:paraId="59CCF9A6" w14:textId="77777777" w:rsidR="00317AB7" w:rsidRPr="0053456D" w:rsidRDefault="00317AB7" w:rsidP="00400985">
            <w:pPr>
              <w:tabs>
                <w:tab w:val="right" w:pos="851"/>
              </w:tabs>
              <w:jc w:val="both"/>
              <w:rPr>
                <w:sz w:val="24"/>
                <w:szCs w:val="24"/>
              </w:rPr>
            </w:pPr>
          </w:p>
        </w:tc>
      </w:tr>
    </w:tbl>
    <w:p w14:paraId="2FA2DF0B" w14:textId="77777777" w:rsidR="00C24E2A" w:rsidRPr="002C31CB" w:rsidRDefault="00C24E2A" w:rsidP="00F95658">
      <w:pPr>
        <w:keepNext/>
        <w:ind w:firstLine="709"/>
        <w:jc w:val="both"/>
      </w:pPr>
    </w:p>
    <w:p w14:paraId="72A57261" w14:textId="77777777" w:rsidR="0053456D" w:rsidRDefault="0053456D" w:rsidP="00F95658">
      <w:pPr>
        <w:pStyle w:val="ab"/>
        <w:ind w:firstLine="709"/>
        <w:jc w:val="both"/>
        <w:rPr>
          <w:szCs w:val="28"/>
        </w:rPr>
      </w:pPr>
    </w:p>
    <w:p w14:paraId="19B3BB9D" w14:textId="1D4B73C8"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D3F3FEB" w14:textId="77777777" w:rsidR="00BD0596" w:rsidRDefault="00BD0596" w:rsidP="00BD0596">
      <w:pPr>
        <w:keepNext/>
        <w:ind w:firstLine="709"/>
        <w:jc w:val="right"/>
        <w:rPr>
          <w:sz w:val="28"/>
          <w:szCs w:val="28"/>
        </w:rPr>
      </w:pPr>
      <w:r>
        <w:rPr>
          <w:sz w:val="28"/>
          <w:szCs w:val="28"/>
        </w:rPr>
        <w:t>Таблица 3</w:t>
      </w:r>
    </w:p>
    <w:tbl>
      <w:tblPr>
        <w:tblStyle w:val="a8"/>
        <w:tblW w:w="10340" w:type="dxa"/>
        <w:tblLook w:val="04A0" w:firstRow="1" w:lastRow="0" w:firstColumn="1" w:lastColumn="0" w:noHBand="0" w:noVBand="1"/>
      </w:tblPr>
      <w:tblGrid>
        <w:gridCol w:w="3397"/>
        <w:gridCol w:w="4820"/>
        <w:gridCol w:w="2123"/>
      </w:tblGrid>
      <w:tr w:rsidR="00BD0596" w14:paraId="7D144169" w14:textId="77777777" w:rsidTr="00A01082">
        <w:tc>
          <w:tcPr>
            <w:tcW w:w="3397" w:type="dxa"/>
          </w:tcPr>
          <w:p w14:paraId="45804DE6" w14:textId="4D7269F3" w:rsidR="00BD0596" w:rsidRDefault="00BD0596" w:rsidP="002A26F9">
            <w:pPr>
              <w:pStyle w:val="ab"/>
              <w:jc w:val="both"/>
              <w:rPr>
                <w:szCs w:val="28"/>
              </w:rPr>
            </w:pPr>
            <w:r w:rsidRPr="00596CE9">
              <w:rPr>
                <w:sz w:val="24"/>
                <w:szCs w:val="24"/>
              </w:rPr>
              <w:t>Наименование тем (разделов) дисциплины</w:t>
            </w:r>
          </w:p>
        </w:tc>
        <w:tc>
          <w:tcPr>
            <w:tcW w:w="4820" w:type="dxa"/>
          </w:tcPr>
          <w:p w14:paraId="66393869" w14:textId="53793E67" w:rsidR="00BD0596" w:rsidRDefault="00BD0596" w:rsidP="002A26F9">
            <w:pPr>
              <w:pStyle w:val="ab"/>
              <w:jc w:val="both"/>
              <w:rPr>
                <w:szCs w:val="28"/>
              </w:rPr>
            </w:pPr>
            <w:r w:rsidRPr="00596CE9">
              <w:rPr>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3" w:type="dxa"/>
          </w:tcPr>
          <w:p w14:paraId="3C35F567" w14:textId="6D5BD540" w:rsidR="00BD0596" w:rsidRDefault="00BD0596" w:rsidP="002A26F9">
            <w:pPr>
              <w:pStyle w:val="ab"/>
              <w:jc w:val="both"/>
              <w:rPr>
                <w:szCs w:val="28"/>
              </w:rPr>
            </w:pPr>
            <w:r w:rsidRPr="00596CE9">
              <w:rPr>
                <w:sz w:val="24"/>
                <w:szCs w:val="24"/>
              </w:rPr>
              <w:t>Формы проведения занятий</w:t>
            </w:r>
          </w:p>
        </w:tc>
      </w:tr>
      <w:tr w:rsidR="002C31CB" w14:paraId="72E23709" w14:textId="77777777" w:rsidTr="00A01082">
        <w:tc>
          <w:tcPr>
            <w:tcW w:w="3397" w:type="dxa"/>
          </w:tcPr>
          <w:p w14:paraId="0D1E66EA" w14:textId="05A0AB39" w:rsidR="002C31CB" w:rsidRPr="00A01082" w:rsidRDefault="002C31CB" w:rsidP="002A26F9">
            <w:pPr>
              <w:pStyle w:val="ab"/>
              <w:jc w:val="both"/>
              <w:rPr>
                <w:b w:val="0"/>
                <w:bCs/>
                <w:sz w:val="24"/>
                <w:szCs w:val="24"/>
              </w:rPr>
            </w:pPr>
            <w:bookmarkStart w:id="5" w:name="_Hlk148273266"/>
            <w:r w:rsidRPr="00A01082">
              <w:rPr>
                <w:rStyle w:val="af7"/>
                <w:sz w:val="24"/>
                <w:szCs w:val="24"/>
              </w:rPr>
              <w:t>Тема 1. Таможенный комплаенс: понятие, структура, правовая база</w:t>
            </w:r>
          </w:p>
        </w:tc>
        <w:tc>
          <w:tcPr>
            <w:tcW w:w="4820" w:type="dxa"/>
          </w:tcPr>
          <w:p w14:paraId="6B57DC89" w14:textId="5965BCE8" w:rsidR="002A26F9" w:rsidRPr="00A01082" w:rsidRDefault="002A26F9" w:rsidP="002A26F9">
            <w:pPr>
              <w:jc w:val="both"/>
              <w:rPr>
                <w:bCs/>
                <w:sz w:val="24"/>
                <w:szCs w:val="24"/>
              </w:rPr>
            </w:pPr>
            <w:r w:rsidRPr="00A01082">
              <w:rPr>
                <w:bCs/>
                <w:sz w:val="24"/>
                <w:szCs w:val="24"/>
              </w:rPr>
              <w:t xml:space="preserve">Сущность комплаенса, признаки, цели и задачи, принципы комплаенса, правовое регулирование комплаенса, методология осуществления комплаенса. Отличие комплаенс-контроля от других видов внутреннего контроля за рисками. Понятийный аппарат по дисциплине «Таможенный комплаенс». Рекомендуемые источники: </w:t>
            </w:r>
          </w:p>
          <w:p w14:paraId="24B45BEC" w14:textId="77777777" w:rsidR="002A26F9" w:rsidRPr="00A01082" w:rsidRDefault="002A26F9" w:rsidP="002A26F9">
            <w:pPr>
              <w:jc w:val="both"/>
              <w:rPr>
                <w:bCs/>
                <w:sz w:val="24"/>
                <w:szCs w:val="24"/>
              </w:rPr>
            </w:pPr>
            <w:r w:rsidRPr="00A01082">
              <w:rPr>
                <w:bCs/>
                <w:sz w:val="24"/>
                <w:szCs w:val="24"/>
              </w:rPr>
              <w:t>Нормативно-правовые акты: 1-10,</w:t>
            </w:r>
          </w:p>
          <w:p w14:paraId="363732CB" w14:textId="77777777" w:rsidR="002A26F9" w:rsidRPr="00A01082" w:rsidRDefault="002A26F9" w:rsidP="002A26F9">
            <w:pPr>
              <w:jc w:val="both"/>
              <w:rPr>
                <w:bCs/>
                <w:sz w:val="24"/>
                <w:szCs w:val="24"/>
              </w:rPr>
            </w:pPr>
            <w:r w:rsidRPr="00A01082">
              <w:rPr>
                <w:bCs/>
                <w:sz w:val="24"/>
                <w:szCs w:val="24"/>
              </w:rPr>
              <w:t xml:space="preserve">Основная литература: </w:t>
            </w:r>
            <w:r w:rsidRPr="00A01082">
              <w:rPr>
                <w:bCs/>
                <w:sz w:val="24"/>
                <w:szCs w:val="24"/>
                <w:lang w:val="en-US"/>
              </w:rPr>
              <w:t>1-2</w:t>
            </w:r>
            <w:r w:rsidRPr="00A01082">
              <w:rPr>
                <w:bCs/>
                <w:sz w:val="24"/>
                <w:szCs w:val="24"/>
              </w:rPr>
              <w:t>,</w:t>
            </w:r>
          </w:p>
          <w:p w14:paraId="625EC598" w14:textId="448C9610" w:rsidR="002C31CB" w:rsidRPr="00A01082" w:rsidRDefault="002A26F9" w:rsidP="002A26F9">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sidR="008D3015">
              <w:rPr>
                <w:b w:val="0"/>
                <w:bCs/>
                <w:sz w:val="24"/>
                <w:szCs w:val="24"/>
              </w:rPr>
              <w:t>-5</w:t>
            </w:r>
            <w:r w:rsidRPr="00A01082">
              <w:rPr>
                <w:b w:val="0"/>
                <w:bCs/>
                <w:sz w:val="24"/>
                <w:szCs w:val="24"/>
              </w:rPr>
              <w:t>.</w:t>
            </w:r>
          </w:p>
        </w:tc>
        <w:tc>
          <w:tcPr>
            <w:tcW w:w="2123" w:type="dxa"/>
          </w:tcPr>
          <w:p w14:paraId="68CF46F6" w14:textId="46D26BEE" w:rsidR="002C31CB" w:rsidRPr="00A01082" w:rsidRDefault="002C31CB" w:rsidP="00A01082">
            <w:pPr>
              <w:pStyle w:val="ab"/>
              <w:jc w:val="both"/>
              <w:rPr>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4A981BA9" w14:textId="77777777" w:rsidTr="00A01082">
        <w:tc>
          <w:tcPr>
            <w:tcW w:w="3397" w:type="dxa"/>
          </w:tcPr>
          <w:p w14:paraId="6B665525" w14:textId="1F72B5ED" w:rsidR="002C31CB" w:rsidRPr="00A01082" w:rsidRDefault="002C31CB" w:rsidP="002A26F9">
            <w:pPr>
              <w:pStyle w:val="ab"/>
              <w:jc w:val="both"/>
              <w:rPr>
                <w:b w:val="0"/>
                <w:bCs/>
                <w:sz w:val="24"/>
                <w:szCs w:val="24"/>
              </w:rPr>
            </w:pPr>
            <w:r w:rsidRPr="00A01082">
              <w:rPr>
                <w:rStyle w:val="af7"/>
                <w:sz w:val="24"/>
                <w:szCs w:val="24"/>
              </w:rPr>
              <w:t xml:space="preserve">Тема 2. Таможенный комплаенс в отношении </w:t>
            </w:r>
            <w:r w:rsidRPr="00A01082">
              <w:rPr>
                <w:rStyle w:val="af7"/>
                <w:sz w:val="24"/>
                <w:szCs w:val="24"/>
              </w:rPr>
              <w:lastRenderedPageBreak/>
              <w:t>рисков при о</w:t>
            </w:r>
            <w:r w:rsidRPr="00A01082">
              <w:rPr>
                <w:b w:val="0"/>
                <w:bCs/>
                <w:color w:val="000000"/>
                <w:sz w:val="24"/>
                <w:szCs w:val="24"/>
              </w:rPr>
              <w:t>пределении таможенных последствий при 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 (ПКД).</w:t>
            </w:r>
          </w:p>
        </w:tc>
        <w:tc>
          <w:tcPr>
            <w:tcW w:w="4820" w:type="dxa"/>
          </w:tcPr>
          <w:p w14:paraId="75DB7709" w14:textId="77777777" w:rsidR="002A26F9" w:rsidRPr="00A01082" w:rsidRDefault="002A26F9" w:rsidP="002A26F9">
            <w:pPr>
              <w:jc w:val="both"/>
              <w:rPr>
                <w:bCs/>
                <w:sz w:val="24"/>
                <w:szCs w:val="24"/>
              </w:rPr>
            </w:pPr>
            <w:r w:rsidRPr="00A01082">
              <w:rPr>
                <w:bCs/>
                <w:sz w:val="24"/>
                <w:szCs w:val="24"/>
              </w:rPr>
              <w:lastRenderedPageBreak/>
              <w:t xml:space="preserve">Соответствие термину «товар» в таможенных правоотношениях ввозимой на </w:t>
            </w:r>
            <w:r w:rsidRPr="00A01082">
              <w:rPr>
                <w:bCs/>
                <w:sz w:val="24"/>
                <w:szCs w:val="24"/>
              </w:rPr>
              <w:lastRenderedPageBreak/>
              <w:t>таможенную территорию Евразийского экономического союза (ЕАЭС) ПКД.</w:t>
            </w:r>
          </w:p>
          <w:p w14:paraId="7F7280FD" w14:textId="77777777" w:rsidR="002A26F9" w:rsidRPr="00A01082" w:rsidRDefault="002A26F9" w:rsidP="002A26F9">
            <w:pPr>
              <w:jc w:val="both"/>
              <w:rPr>
                <w:bCs/>
                <w:sz w:val="24"/>
                <w:szCs w:val="24"/>
              </w:rPr>
            </w:pPr>
            <w:r w:rsidRPr="00A01082">
              <w:rPr>
                <w:bCs/>
                <w:sz w:val="24"/>
                <w:szCs w:val="24"/>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5FC5435A"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5CAEFF8A"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408E328A"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4FDD5677" w14:textId="2A35B712"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794AEDF7" w14:textId="11836301" w:rsidR="002C31CB" w:rsidRPr="00A01082" w:rsidRDefault="002C31CB" w:rsidP="00A01082">
            <w:pPr>
              <w:pStyle w:val="ab"/>
              <w:jc w:val="both"/>
              <w:rPr>
                <w:b w:val="0"/>
                <w:bCs/>
                <w:sz w:val="24"/>
                <w:szCs w:val="24"/>
              </w:rPr>
            </w:pPr>
            <w:r w:rsidRPr="00A01082">
              <w:rPr>
                <w:rStyle w:val="211pt0"/>
                <w:b w:val="0"/>
                <w:bCs/>
                <w:sz w:val="24"/>
                <w:szCs w:val="24"/>
              </w:rPr>
              <w:lastRenderedPageBreak/>
              <w:t xml:space="preserve">Опрос, тестирование, </w:t>
            </w:r>
            <w:r w:rsidRPr="00A01082">
              <w:rPr>
                <w:rStyle w:val="211pt0"/>
                <w:b w:val="0"/>
                <w:bCs/>
                <w:sz w:val="24"/>
                <w:szCs w:val="24"/>
              </w:rPr>
              <w:lastRenderedPageBreak/>
              <w:t xml:space="preserve">дискуссия на семинаре, обсуждение научных докладов. </w:t>
            </w:r>
          </w:p>
        </w:tc>
      </w:tr>
      <w:tr w:rsidR="002C31CB" w14:paraId="133848E3" w14:textId="77777777" w:rsidTr="00A01082">
        <w:tc>
          <w:tcPr>
            <w:tcW w:w="3397" w:type="dxa"/>
          </w:tcPr>
          <w:p w14:paraId="18B68F70" w14:textId="518025A4" w:rsidR="002C31CB" w:rsidRPr="00A01082" w:rsidRDefault="002C31CB" w:rsidP="002A26F9">
            <w:pPr>
              <w:pStyle w:val="ab"/>
              <w:jc w:val="both"/>
              <w:rPr>
                <w:b w:val="0"/>
                <w:bCs/>
                <w:sz w:val="24"/>
                <w:szCs w:val="24"/>
              </w:rPr>
            </w:pPr>
            <w:r w:rsidRPr="00A01082">
              <w:rPr>
                <w:rStyle w:val="af7"/>
                <w:sz w:val="24"/>
                <w:szCs w:val="24"/>
              </w:rPr>
              <w:lastRenderedPageBreak/>
              <w:t xml:space="preserve">Тема 3. Таможенный комплаенс в отношении рисков, возникающих при </w:t>
            </w:r>
            <w:r w:rsidRPr="00A01082">
              <w:rPr>
                <w:b w:val="0"/>
                <w:bCs/>
                <w:color w:val="000000"/>
                <w:sz w:val="24"/>
                <w:szCs w:val="24"/>
              </w:rPr>
              <w:t>определении т</w:t>
            </w:r>
            <w:r w:rsidRPr="00A01082">
              <w:rPr>
                <w:b w:val="0"/>
                <w:bCs/>
                <w:sz w:val="24"/>
                <w:szCs w:val="24"/>
              </w:rPr>
              <w:t>аможенной стоимости ПКД.</w:t>
            </w:r>
          </w:p>
        </w:tc>
        <w:tc>
          <w:tcPr>
            <w:tcW w:w="4820" w:type="dxa"/>
          </w:tcPr>
          <w:p w14:paraId="24C77900" w14:textId="77777777" w:rsidR="002A26F9" w:rsidRPr="00A01082" w:rsidRDefault="002A26F9" w:rsidP="002A26F9">
            <w:pPr>
              <w:jc w:val="both"/>
              <w:rPr>
                <w:bCs/>
                <w:sz w:val="24"/>
                <w:szCs w:val="24"/>
              </w:rPr>
            </w:pPr>
            <w:r w:rsidRPr="00A01082">
              <w:rPr>
                <w:bCs/>
                <w:sz w:val="24"/>
                <w:szCs w:val="24"/>
              </w:rPr>
              <w:t>Избрание метода определения таможенной стоимости ПКД.</w:t>
            </w:r>
          </w:p>
          <w:p w14:paraId="1379AA0D" w14:textId="77777777" w:rsidR="002A26F9" w:rsidRPr="00A01082" w:rsidRDefault="002A26F9" w:rsidP="002A26F9">
            <w:pPr>
              <w:jc w:val="both"/>
              <w:rPr>
                <w:bCs/>
                <w:sz w:val="24"/>
                <w:szCs w:val="24"/>
              </w:rPr>
            </w:pPr>
            <w:r w:rsidRPr="00A01082">
              <w:rPr>
                <w:bCs/>
                <w:sz w:val="24"/>
                <w:szCs w:val="24"/>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29A99583"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0EDD3EF2"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58C48B40"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2EA97083" w14:textId="071EFF14"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354E2D9A" w14:textId="7879D329"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659F05D2" w14:textId="77777777" w:rsidTr="00A01082">
        <w:tc>
          <w:tcPr>
            <w:tcW w:w="3397" w:type="dxa"/>
          </w:tcPr>
          <w:p w14:paraId="7B84D45B" w14:textId="5814C892" w:rsidR="002C31CB" w:rsidRPr="00A01082" w:rsidRDefault="002C31CB" w:rsidP="002A26F9">
            <w:pPr>
              <w:pStyle w:val="ab"/>
              <w:jc w:val="both"/>
              <w:rPr>
                <w:b w:val="0"/>
                <w:bCs/>
                <w:sz w:val="24"/>
                <w:szCs w:val="24"/>
              </w:rPr>
            </w:pPr>
            <w:r w:rsidRPr="00A01082">
              <w:rPr>
                <w:rStyle w:val="af7"/>
                <w:sz w:val="24"/>
                <w:szCs w:val="24"/>
              </w:rPr>
              <w:t>Тема 4. Таможенный комплаенс в отношении рисков при определении обязательств по уплате т</w:t>
            </w:r>
            <w:r w:rsidRPr="00A01082">
              <w:rPr>
                <w:b w:val="0"/>
                <w:bCs/>
                <w:sz w:val="24"/>
                <w:szCs w:val="24"/>
              </w:rPr>
              <w:t>аможенных платежей при ввозе ПКД, налоговых последствий по НДС по итогам налогового периода, в котором осуществлен ввоз ПКД.</w:t>
            </w:r>
          </w:p>
        </w:tc>
        <w:tc>
          <w:tcPr>
            <w:tcW w:w="4820" w:type="dxa"/>
          </w:tcPr>
          <w:p w14:paraId="6D31D4CC" w14:textId="77777777" w:rsidR="002A26F9" w:rsidRPr="00A01082" w:rsidRDefault="002A26F9" w:rsidP="002A26F9">
            <w:pPr>
              <w:jc w:val="both"/>
              <w:rPr>
                <w:bCs/>
                <w:sz w:val="24"/>
                <w:szCs w:val="24"/>
              </w:rPr>
            </w:pPr>
            <w:r w:rsidRPr="00A01082">
              <w:rPr>
                <w:bCs/>
                <w:sz w:val="24"/>
                <w:szCs w:val="24"/>
              </w:rPr>
              <w:t>Исчисление и уплата таможенных сборов за таможенные операции.</w:t>
            </w:r>
          </w:p>
          <w:p w14:paraId="2BBD82E8" w14:textId="77777777" w:rsidR="002A26F9" w:rsidRPr="00A01082" w:rsidRDefault="002A26F9" w:rsidP="002A26F9">
            <w:pPr>
              <w:jc w:val="both"/>
              <w:rPr>
                <w:bCs/>
                <w:sz w:val="24"/>
                <w:szCs w:val="24"/>
              </w:rPr>
            </w:pPr>
            <w:r w:rsidRPr="00A01082">
              <w:rPr>
                <w:bCs/>
                <w:sz w:val="24"/>
                <w:szCs w:val="24"/>
              </w:rPr>
              <w:t>Исчисление и уплата ввозной таможенной пошлины.</w:t>
            </w:r>
          </w:p>
          <w:p w14:paraId="2053CE3B" w14:textId="77777777" w:rsidR="002A26F9" w:rsidRPr="00A01082" w:rsidRDefault="002A26F9" w:rsidP="002A26F9">
            <w:pPr>
              <w:jc w:val="both"/>
              <w:rPr>
                <w:bCs/>
                <w:sz w:val="24"/>
                <w:szCs w:val="24"/>
              </w:rPr>
            </w:pPr>
            <w:r w:rsidRPr="00A01082">
              <w:rPr>
                <w:bCs/>
                <w:sz w:val="24"/>
                <w:szCs w:val="24"/>
              </w:rPr>
              <w:t xml:space="preserve">Исчисление и уплата НДС в составе таможенных платежей. </w:t>
            </w:r>
          </w:p>
          <w:p w14:paraId="4A1B8001" w14:textId="77777777" w:rsidR="002A26F9" w:rsidRPr="00A01082" w:rsidRDefault="002A26F9" w:rsidP="002A26F9">
            <w:pPr>
              <w:jc w:val="both"/>
              <w:rPr>
                <w:bCs/>
                <w:sz w:val="24"/>
                <w:szCs w:val="24"/>
              </w:rPr>
            </w:pPr>
            <w:r w:rsidRPr="00A01082">
              <w:rPr>
                <w:bCs/>
                <w:sz w:val="24"/>
                <w:szCs w:val="24"/>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506E0FA8"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7F8BC410"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2FED8C9B"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31D39667" w14:textId="4737D446"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1D3DC443" w14:textId="74A6B5C4"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18542B6E" w14:textId="77777777" w:rsidTr="00A01082">
        <w:tc>
          <w:tcPr>
            <w:tcW w:w="3397" w:type="dxa"/>
          </w:tcPr>
          <w:p w14:paraId="67E0103D" w14:textId="2AB0DCD8" w:rsidR="002C31CB" w:rsidRPr="00A01082" w:rsidRDefault="002C31CB" w:rsidP="002A26F9">
            <w:pPr>
              <w:pStyle w:val="ab"/>
              <w:jc w:val="both"/>
              <w:rPr>
                <w:b w:val="0"/>
                <w:bCs/>
                <w:sz w:val="24"/>
                <w:szCs w:val="24"/>
              </w:rPr>
            </w:pPr>
            <w:r w:rsidRPr="00A01082">
              <w:rPr>
                <w:rStyle w:val="af7"/>
                <w:sz w:val="24"/>
                <w:szCs w:val="24"/>
              </w:rPr>
              <w:t>Тема 5. Таможенный комплаенс в отношении рисков при о</w:t>
            </w:r>
            <w:r w:rsidRPr="00A01082">
              <w:rPr>
                <w:b w:val="0"/>
                <w:bCs/>
                <w:color w:val="000000"/>
                <w:sz w:val="24"/>
                <w:szCs w:val="24"/>
              </w:rPr>
              <w:t>пределении общих таможенных последствий при проведении операций, связанных развитием в ЕАЭС проектов по договорам франчайзинга и коммерческой концессии.</w:t>
            </w:r>
          </w:p>
        </w:tc>
        <w:tc>
          <w:tcPr>
            <w:tcW w:w="4820" w:type="dxa"/>
          </w:tcPr>
          <w:p w14:paraId="4D094E0E" w14:textId="77777777" w:rsidR="002A26F9" w:rsidRPr="00A01082" w:rsidRDefault="002A26F9" w:rsidP="002A26F9">
            <w:pPr>
              <w:jc w:val="both"/>
              <w:rPr>
                <w:bCs/>
                <w:sz w:val="24"/>
                <w:szCs w:val="24"/>
              </w:rPr>
            </w:pPr>
            <w:r w:rsidRPr="00A01082">
              <w:rPr>
                <w:bCs/>
                <w:sz w:val="24"/>
                <w:szCs w:val="24"/>
              </w:rPr>
              <w:t xml:space="preserve">Соответствие термину «товар» в </w:t>
            </w:r>
            <w:proofErr w:type="gramStart"/>
            <w:r w:rsidRPr="00A01082">
              <w:rPr>
                <w:bCs/>
                <w:sz w:val="24"/>
                <w:szCs w:val="24"/>
              </w:rPr>
              <w:t>таможенных правоотношениях</w:t>
            </w:r>
            <w:proofErr w:type="gramEnd"/>
            <w:r w:rsidRPr="00A01082">
              <w:rPr>
                <w:bCs/>
                <w:sz w:val="24"/>
                <w:szCs w:val="24"/>
              </w:rPr>
              <w:t xml:space="preserve"> ввозимых на таможенную территорию ЕАЭС оборудования, сырья и материалов (на примере развития сети кофеен).</w:t>
            </w:r>
          </w:p>
          <w:p w14:paraId="36ACF1FE"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39144962"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5A5010E9"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19DBD738" w14:textId="4CA5B274"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21DC37C4" w14:textId="3A98135E"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tr w:rsidR="002C31CB" w14:paraId="4336B441" w14:textId="77777777" w:rsidTr="00A01082">
        <w:tc>
          <w:tcPr>
            <w:tcW w:w="3397" w:type="dxa"/>
          </w:tcPr>
          <w:p w14:paraId="1ACFF763" w14:textId="09D9DE6B" w:rsidR="002C31CB" w:rsidRPr="00A01082" w:rsidRDefault="002C31CB" w:rsidP="002A26F9">
            <w:pPr>
              <w:pStyle w:val="ab"/>
              <w:jc w:val="both"/>
              <w:rPr>
                <w:b w:val="0"/>
                <w:bCs/>
                <w:sz w:val="24"/>
                <w:szCs w:val="24"/>
              </w:rPr>
            </w:pPr>
            <w:r w:rsidRPr="00A01082">
              <w:rPr>
                <w:rStyle w:val="af7"/>
                <w:sz w:val="24"/>
                <w:szCs w:val="24"/>
              </w:rPr>
              <w:t xml:space="preserve">Тема 6. Таможенный комплаенс в отношении рисков при </w:t>
            </w:r>
            <w:r w:rsidRPr="00A01082">
              <w:rPr>
                <w:b w:val="0"/>
                <w:bCs/>
                <w:color w:val="000000"/>
                <w:sz w:val="24"/>
                <w:szCs w:val="24"/>
              </w:rPr>
              <w:t>определении т</w:t>
            </w:r>
            <w:r w:rsidRPr="00A01082">
              <w:rPr>
                <w:b w:val="0"/>
                <w:bCs/>
                <w:sz w:val="24"/>
                <w:szCs w:val="24"/>
              </w:rPr>
              <w:t xml:space="preserve">аможенной стоимости товаров, перемещаемых через таможенную границу ЕАЭС в </w:t>
            </w:r>
            <w:r w:rsidRPr="00A01082">
              <w:rPr>
                <w:b w:val="0"/>
                <w:bCs/>
                <w:sz w:val="24"/>
                <w:szCs w:val="24"/>
              </w:rPr>
              <w:lastRenderedPageBreak/>
              <w:t xml:space="preserve">рамках договоров франчайзинга и коммерческой концессии.  </w:t>
            </w:r>
          </w:p>
        </w:tc>
        <w:tc>
          <w:tcPr>
            <w:tcW w:w="4820" w:type="dxa"/>
          </w:tcPr>
          <w:p w14:paraId="7A1A77BD" w14:textId="77777777" w:rsidR="002A26F9" w:rsidRPr="00A01082" w:rsidRDefault="002A26F9" w:rsidP="002A26F9">
            <w:pPr>
              <w:jc w:val="both"/>
              <w:rPr>
                <w:bCs/>
                <w:sz w:val="24"/>
                <w:szCs w:val="24"/>
              </w:rPr>
            </w:pPr>
            <w:r w:rsidRPr="00A01082">
              <w:rPr>
                <w:bCs/>
                <w:sz w:val="24"/>
                <w:szCs w:val="24"/>
              </w:rPr>
              <w:lastRenderedPageBreak/>
              <w:t>Избрание метода определения таможенной стоимости товаров, ввозимых по договорам франчайзинга и коммерческой концессии.</w:t>
            </w:r>
          </w:p>
          <w:p w14:paraId="64707EF3" w14:textId="77777777" w:rsidR="002A26F9" w:rsidRPr="00A01082" w:rsidRDefault="002A26F9" w:rsidP="002A26F9">
            <w:pPr>
              <w:jc w:val="both"/>
              <w:rPr>
                <w:bCs/>
                <w:sz w:val="24"/>
                <w:szCs w:val="24"/>
              </w:rPr>
            </w:pPr>
            <w:r w:rsidRPr="00A01082">
              <w:rPr>
                <w:bCs/>
                <w:sz w:val="24"/>
                <w:szCs w:val="24"/>
              </w:rPr>
              <w:t xml:space="preserve">Возможность/отсутствие возможности определения таможенной стоимости по методу по стоимости сделки с ввозимыми </w:t>
            </w:r>
            <w:r w:rsidRPr="00A01082">
              <w:rPr>
                <w:bCs/>
                <w:sz w:val="24"/>
                <w:szCs w:val="24"/>
              </w:rPr>
              <w:lastRenderedPageBreak/>
              <w:t xml:space="preserve">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226CC0A7"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44FF2280"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0ADB5322"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375248CA" w14:textId="1B10EF88"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6ABF2D38" w14:textId="772BDE07" w:rsidR="002C31CB" w:rsidRPr="00A01082" w:rsidRDefault="002C31CB" w:rsidP="00A01082">
            <w:pPr>
              <w:pStyle w:val="ab"/>
              <w:jc w:val="both"/>
              <w:rPr>
                <w:rStyle w:val="211pt0"/>
                <w:b w:val="0"/>
                <w:bCs/>
                <w:sz w:val="24"/>
                <w:szCs w:val="24"/>
              </w:rPr>
            </w:pPr>
            <w:r w:rsidRPr="00A01082">
              <w:rPr>
                <w:rStyle w:val="211pt0"/>
                <w:b w:val="0"/>
                <w:bCs/>
                <w:sz w:val="24"/>
                <w:szCs w:val="24"/>
              </w:rPr>
              <w:lastRenderedPageBreak/>
              <w:t xml:space="preserve">Опрос, тестирование, дискуссия на семинаре, обсуждение </w:t>
            </w:r>
            <w:r w:rsidRPr="00A01082">
              <w:rPr>
                <w:rStyle w:val="211pt0"/>
                <w:b w:val="0"/>
                <w:bCs/>
                <w:sz w:val="24"/>
                <w:szCs w:val="24"/>
              </w:rPr>
              <w:lastRenderedPageBreak/>
              <w:t>научных докладов.</w:t>
            </w:r>
            <w:r w:rsidRPr="00A01082">
              <w:rPr>
                <w:b w:val="0"/>
                <w:bCs/>
                <w:sz w:val="24"/>
                <w:szCs w:val="24"/>
              </w:rPr>
              <w:t xml:space="preserve"> </w:t>
            </w:r>
          </w:p>
        </w:tc>
      </w:tr>
      <w:tr w:rsidR="002C31CB" w14:paraId="0B80106B" w14:textId="77777777" w:rsidTr="00A01082">
        <w:tc>
          <w:tcPr>
            <w:tcW w:w="3397" w:type="dxa"/>
          </w:tcPr>
          <w:p w14:paraId="372495BC" w14:textId="15A76714" w:rsidR="002C31CB" w:rsidRPr="00A01082" w:rsidRDefault="002C31CB" w:rsidP="002A26F9">
            <w:pPr>
              <w:pStyle w:val="ab"/>
              <w:jc w:val="both"/>
              <w:rPr>
                <w:rStyle w:val="af7"/>
                <w:sz w:val="24"/>
                <w:szCs w:val="24"/>
              </w:rPr>
            </w:pPr>
            <w:r w:rsidRPr="00A01082">
              <w:rPr>
                <w:rStyle w:val="af7"/>
                <w:sz w:val="24"/>
                <w:szCs w:val="24"/>
              </w:rPr>
              <w:t>Тема 7. Таможенный комплаенс в отношении рисков при определении обязательств по уплате т</w:t>
            </w:r>
            <w:r w:rsidRPr="00A01082">
              <w:rPr>
                <w:b w:val="0"/>
                <w:bCs/>
                <w:sz w:val="24"/>
                <w:szCs w:val="24"/>
              </w:rPr>
              <w:t>аможенных платежей при ввозе товаров, перемещаемых через таможенную границу ЕАЭС в рамках договоров франчайзинга и коммерческой концессии.</w:t>
            </w:r>
          </w:p>
        </w:tc>
        <w:tc>
          <w:tcPr>
            <w:tcW w:w="4820" w:type="dxa"/>
          </w:tcPr>
          <w:p w14:paraId="3524D2A5" w14:textId="77777777" w:rsidR="002A26F9" w:rsidRPr="00A01082" w:rsidRDefault="002A26F9" w:rsidP="002A26F9">
            <w:pPr>
              <w:jc w:val="both"/>
              <w:rPr>
                <w:bCs/>
                <w:sz w:val="24"/>
                <w:szCs w:val="24"/>
              </w:rPr>
            </w:pPr>
            <w:r w:rsidRPr="00A01082">
              <w:rPr>
                <w:bCs/>
                <w:sz w:val="24"/>
                <w:szCs w:val="24"/>
              </w:rPr>
              <w:t>Исчисление и уплата таможенных сборов за таможенные операции.</w:t>
            </w:r>
          </w:p>
          <w:p w14:paraId="60B1DEFA" w14:textId="77777777" w:rsidR="002A26F9" w:rsidRPr="00A01082" w:rsidRDefault="002A26F9" w:rsidP="002A26F9">
            <w:pPr>
              <w:jc w:val="both"/>
              <w:rPr>
                <w:bCs/>
                <w:sz w:val="24"/>
                <w:szCs w:val="24"/>
              </w:rPr>
            </w:pPr>
            <w:r w:rsidRPr="00A01082">
              <w:rPr>
                <w:bCs/>
                <w:sz w:val="24"/>
                <w:szCs w:val="24"/>
              </w:rPr>
              <w:t>Исчисление и уплата ввозной таможенной пошлины.</w:t>
            </w:r>
          </w:p>
          <w:p w14:paraId="22C41143" w14:textId="77777777" w:rsidR="002A26F9" w:rsidRPr="00A01082" w:rsidRDefault="002A26F9" w:rsidP="002A26F9">
            <w:pPr>
              <w:jc w:val="both"/>
              <w:rPr>
                <w:bCs/>
                <w:sz w:val="24"/>
                <w:szCs w:val="24"/>
              </w:rPr>
            </w:pPr>
            <w:r w:rsidRPr="00A01082">
              <w:rPr>
                <w:bCs/>
                <w:sz w:val="24"/>
                <w:szCs w:val="24"/>
              </w:rPr>
              <w:t xml:space="preserve">Исчисление и уплата НДС в составе таможенных платежей. </w:t>
            </w:r>
          </w:p>
          <w:p w14:paraId="56D6F528" w14:textId="77777777" w:rsidR="002A26F9" w:rsidRPr="00A01082" w:rsidRDefault="002A26F9" w:rsidP="002A26F9">
            <w:pPr>
              <w:jc w:val="both"/>
              <w:rPr>
                <w:bCs/>
                <w:sz w:val="24"/>
                <w:szCs w:val="24"/>
              </w:rPr>
            </w:pPr>
            <w:r w:rsidRPr="00A01082">
              <w:rPr>
                <w:bCs/>
                <w:sz w:val="24"/>
                <w:szCs w:val="24"/>
              </w:rPr>
              <w:t xml:space="preserve">Соотношение обязанности по уплате НДС в составе таможенных </w:t>
            </w:r>
            <w:proofErr w:type="gramStart"/>
            <w:r w:rsidRPr="00A01082">
              <w:rPr>
                <w:bCs/>
                <w:sz w:val="24"/>
                <w:szCs w:val="24"/>
              </w:rPr>
              <w:t>платежей  и</w:t>
            </w:r>
            <w:proofErr w:type="gramEnd"/>
            <w:r w:rsidRPr="00A01082">
              <w:rPr>
                <w:bCs/>
                <w:sz w:val="24"/>
                <w:szCs w:val="24"/>
              </w:rPr>
              <w:t xml:space="preserve"> обязанностей налогового агента (налогоплательщик – иностранный правообладатель).  </w:t>
            </w:r>
          </w:p>
          <w:p w14:paraId="6D679A57" w14:textId="77777777" w:rsidR="002A26F9" w:rsidRPr="00A01082" w:rsidRDefault="002A26F9" w:rsidP="002A26F9">
            <w:pPr>
              <w:jc w:val="both"/>
              <w:rPr>
                <w:bCs/>
                <w:sz w:val="24"/>
                <w:szCs w:val="24"/>
              </w:rPr>
            </w:pPr>
            <w:r w:rsidRPr="00A01082">
              <w:rPr>
                <w:bCs/>
                <w:sz w:val="24"/>
                <w:szCs w:val="24"/>
              </w:rPr>
              <w:t xml:space="preserve">Рекомендуемые источники: </w:t>
            </w:r>
          </w:p>
          <w:p w14:paraId="757B8623" w14:textId="77777777" w:rsidR="008D3015" w:rsidRPr="00A01082" w:rsidRDefault="008D3015" w:rsidP="008D3015">
            <w:pPr>
              <w:jc w:val="both"/>
              <w:rPr>
                <w:bCs/>
                <w:sz w:val="24"/>
                <w:szCs w:val="24"/>
              </w:rPr>
            </w:pPr>
            <w:r w:rsidRPr="00A01082">
              <w:rPr>
                <w:bCs/>
                <w:sz w:val="24"/>
                <w:szCs w:val="24"/>
              </w:rPr>
              <w:t>Нормативно-правовые акты: 1-10,</w:t>
            </w:r>
          </w:p>
          <w:p w14:paraId="1ED5D0E5" w14:textId="77777777" w:rsidR="008D3015" w:rsidRPr="00A01082" w:rsidRDefault="008D3015" w:rsidP="008D3015">
            <w:pPr>
              <w:jc w:val="both"/>
              <w:rPr>
                <w:bCs/>
                <w:sz w:val="24"/>
                <w:szCs w:val="24"/>
              </w:rPr>
            </w:pPr>
            <w:r w:rsidRPr="00A01082">
              <w:rPr>
                <w:bCs/>
                <w:sz w:val="24"/>
                <w:szCs w:val="24"/>
              </w:rPr>
              <w:t xml:space="preserve">Основная литература: </w:t>
            </w:r>
            <w:r w:rsidRPr="008D3015">
              <w:rPr>
                <w:bCs/>
                <w:sz w:val="24"/>
                <w:szCs w:val="24"/>
              </w:rPr>
              <w:t>1-2</w:t>
            </w:r>
            <w:r w:rsidRPr="00A01082">
              <w:rPr>
                <w:bCs/>
                <w:sz w:val="24"/>
                <w:szCs w:val="24"/>
              </w:rPr>
              <w:t>,</w:t>
            </w:r>
          </w:p>
          <w:p w14:paraId="1191203F" w14:textId="0BBBB57D" w:rsidR="002C31CB" w:rsidRPr="00A01082" w:rsidRDefault="008D3015" w:rsidP="008D3015">
            <w:pPr>
              <w:pStyle w:val="ab"/>
              <w:jc w:val="both"/>
              <w:rPr>
                <w:b w:val="0"/>
                <w:bCs/>
                <w:sz w:val="24"/>
                <w:szCs w:val="24"/>
                <w:highlight w:val="yellow"/>
              </w:rPr>
            </w:pPr>
            <w:r w:rsidRPr="00A01082">
              <w:rPr>
                <w:b w:val="0"/>
                <w:bCs/>
                <w:sz w:val="24"/>
                <w:szCs w:val="24"/>
              </w:rPr>
              <w:t xml:space="preserve">Дополнительная литература: </w:t>
            </w:r>
            <w:r w:rsidRPr="00A01082">
              <w:rPr>
                <w:b w:val="0"/>
                <w:bCs/>
                <w:sz w:val="24"/>
                <w:szCs w:val="24"/>
                <w:lang w:val="en-US"/>
              </w:rPr>
              <w:t>3</w:t>
            </w:r>
            <w:r>
              <w:rPr>
                <w:b w:val="0"/>
                <w:bCs/>
                <w:sz w:val="24"/>
                <w:szCs w:val="24"/>
              </w:rPr>
              <w:t>-5</w:t>
            </w:r>
            <w:r w:rsidRPr="00A01082">
              <w:rPr>
                <w:b w:val="0"/>
                <w:bCs/>
                <w:sz w:val="24"/>
                <w:szCs w:val="24"/>
              </w:rPr>
              <w:t>.</w:t>
            </w:r>
          </w:p>
        </w:tc>
        <w:tc>
          <w:tcPr>
            <w:tcW w:w="2123" w:type="dxa"/>
          </w:tcPr>
          <w:p w14:paraId="078EC74A" w14:textId="68F1AD6C" w:rsidR="002C31CB" w:rsidRPr="00A01082" w:rsidRDefault="002C31CB" w:rsidP="00A01082">
            <w:pPr>
              <w:pStyle w:val="ab"/>
              <w:jc w:val="both"/>
              <w:rPr>
                <w:rStyle w:val="211pt0"/>
                <w:b w:val="0"/>
                <w:bCs/>
                <w:sz w:val="24"/>
                <w:szCs w:val="24"/>
              </w:rPr>
            </w:pPr>
            <w:r w:rsidRPr="00A01082">
              <w:rPr>
                <w:rStyle w:val="211pt0"/>
                <w:b w:val="0"/>
                <w:bCs/>
                <w:sz w:val="24"/>
                <w:szCs w:val="24"/>
              </w:rPr>
              <w:t>Опрос, тестирование, дискуссия на семинаре, обсуждение научных докладов.</w:t>
            </w:r>
            <w:r w:rsidRPr="00A01082">
              <w:rPr>
                <w:b w:val="0"/>
                <w:bCs/>
                <w:sz w:val="24"/>
                <w:szCs w:val="24"/>
              </w:rPr>
              <w:t xml:space="preserve"> </w:t>
            </w:r>
          </w:p>
        </w:tc>
      </w:tr>
      <w:bookmarkEnd w:id="5"/>
    </w:tbl>
    <w:p w14:paraId="202075E4" w14:textId="77777777" w:rsidR="0053456D" w:rsidRDefault="0053456D" w:rsidP="00F95658">
      <w:pPr>
        <w:ind w:firstLine="709"/>
        <w:jc w:val="both"/>
        <w:rPr>
          <w:b/>
          <w:bCs/>
          <w:sz w:val="28"/>
          <w:szCs w:val="28"/>
        </w:rPr>
      </w:pPr>
    </w:p>
    <w:p w14:paraId="19304E2B" w14:textId="4C9C3816"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D33951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4A68C165" w14:textId="0E77B70B"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Style w:val="a8"/>
        <w:tblW w:w="0" w:type="auto"/>
        <w:tblLook w:val="04A0" w:firstRow="1" w:lastRow="0" w:firstColumn="1" w:lastColumn="0" w:noHBand="0" w:noVBand="1"/>
      </w:tblPr>
      <w:tblGrid>
        <w:gridCol w:w="3398"/>
        <w:gridCol w:w="3398"/>
        <w:gridCol w:w="3399"/>
      </w:tblGrid>
      <w:tr w:rsidR="002F011E" w14:paraId="13C63181" w14:textId="77777777" w:rsidTr="002F011E">
        <w:tc>
          <w:tcPr>
            <w:tcW w:w="3398" w:type="dxa"/>
          </w:tcPr>
          <w:p w14:paraId="760F7E0D" w14:textId="6EA34CA0" w:rsidR="002F011E" w:rsidRPr="00A01082" w:rsidRDefault="002F011E" w:rsidP="00483483">
            <w:pPr>
              <w:jc w:val="both"/>
              <w:rPr>
                <w:bCs/>
                <w:sz w:val="24"/>
                <w:szCs w:val="24"/>
              </w:rPr>
            </w:pPr>
            <w:r w:rsidRPr="00A01082">
              <w:rPr>
                <w:bCs/>
                <w:sz w:val="24"/>
                <w:szCs w:val="24"/>
              </w:rPr>
              <w:t>Наименование тем (разделов) дисциплины</w:t>
            </w:r>
          </w:p>
        </w:tc>
        <w:tc>
          <w:tcPr>
            <w:tcW w:w="3398" w:type="dxa"/>
          </w:tcPr>
          <w:p w14:paraId="4B63A1D9" w14:textId="01E37E05" w:rsidR="002F011E" w:rsidRPr="00A01082" w:rsidRDefault="002F011E" w:rsidP="00483483">
            <w:pPr>
              <w:jc w:val="both"/>
              <w:rPr>
                <w:bCs/>
                <w:sz w:val="24"/>
                <w:szCs w:val="24"/>
              </w:rPr>
            </w:pPr>
            <w:r w:rsidRPr="00A01082">
              <w:rPr>
                <w:bCs/>
                <w:sz w:val="24"/>
                <w:szCs w:val="24"/>
              </w:rPr>
              <w:t>Перечень вопросов, отводимых на самостоятельное освоение</w:t>
            </w:r>
          </w:p>
        </w:tc>
        <w:tc>
          <w:tcPr>
            <w:tcW w:w="3399" w:type="dxa"/>
          </w:tcPr>
          <w:p w14:paraId="4844D5AD" w14:textId="7597A583" w:rsidR="002F011E" w:rsidRPr="00A01082" w:rsidRDefault="002F011E" w:rsidP="00483483">
            <w:pPr>
              <w:jc w:val="both"/>
              <w:rPr>
                <w:bCs/>
                <w:sz w:val="24"/>
                <w:szCs w:val="24"/>
              </w:rPr>
            </w:pPr>
            <w:r w:rsidRPr="00A01082">
              <w:rPr>
                <w:bCs/>
                <w:sz w:val="24"/>
                <w:szCs w:val="24"/>
              </w:rPr>
              <w:t>Формы внеаудиторной самостоятельной работы</w:t>
            </w:r>
          </w:p>
        </w:tc>
      </w:tr>
      <w:tr w:rsidR="002C31CB" w14:paraId="10763BC6" w14:textId="77777777" w:rsidTr="002F011E">
        <w:tc>
          <w:tcPr>
            <w:tcW w:w="3398" w:type="dxa"/>
          </w:tcPr>
          <w:p w14:paraId="3160BABA" w14:textId="0B0686B9" w:rsidR="002C31CB" w:rsidRPr="00A01082" w:rsidRDefault="002C31CB" w:rsidP="00483483">
            <w:pPr>
              <w:jc w:val="both"/>
              <w:rPr>
                <w:bCs/>
                <w:sz w:val="24"/>
                <w:szCs w:val="24"/>
              </w:rPr>
            </w:pPr>
            <w:r w:rsidRPr="00A01082">
              <w:rPr>
                <w:rStyle w:val="af7"/>
                <w:b w:val="0"/>
                <w:sz w:val="24"/>
                <w:szCs w:val="24"/>
              </w:rPr>
              <w:t>Тема 1. Таможенный комплаенс: понятие, структура, правовая база</w:t>
            </w:r>
          </w:p>
        </w:tc>
        <w:tc>
          <w:tcPr>
            <w:tcW w:w="3398" w:type="dxa"/>
          </w:tcPr>
          <w:p w14:paraId="66E82FAF" w14:textId="0E7E8364" w:rsidR="002C31CB" w:rsidRPr="00A01082" w:rsidRDefault="00483483" w:rsidP="00483483">
            <w:pPr>
              <w:jc w:val="both"/>
              <w:rPr>
                <w:sz w:val="24"/>
                <w:szCs w:val="24"/>
              </w:rPr>
            </w:pPr>
            <w:r w:rsidRPr="00A01082">
              <w:rPr>
                <w:sz w:val="24"/>
                <w:szCs w:val="24"/>
              </w:rPr>
              <w:t xml:space="preserve">Система нормативно-правового регулирования в сфере таможенного налогообложения, действующая в России. Таможенный комплаенс в Российской Федерации: состояние и перспективы развития. Комплаенс-контроль в таможенном деле и внешнеэкономической деятельности. </w:t>
            </w:r>
          </w:p>
        </w:tc>
        <w:tc>
          <w:tcPr>
            <w:tcW w:w="3399" w:type="dxa"/>
          </w:tcPr>
          <w:p w14:paraId="13582AC0"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386CB7DB"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3DD61790"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5952C255"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63B5972A"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6E00C1B3" w14:textId="370E6E96" w:rsidR="002C31CB" w:rsidRDefault="00BB65D9"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Pr>
                <w:rStyle w:val="211pt0"/>
                <w:rFonts w:ascii="Times New Roman" w:hAnsi="Times New Roman" w:cs="Times New Roman"/>
                <w:bCs/>
                <w:color w:val="auto"/>
                <w:sz w:val="24"/>
                <w:szCs w:val="24"/>
              </w:rPr>
              <w:t>написание контрольной работы</w:t>
            </w:r>
          </w:p>
          <w:p w14:paraId="747A3CAA" w14:textId="185773C3" w:rsidR="0053456D" w:rsidRPr="00A01082" w:rsidRDefault="0053456D" w:rsidP="00483483">
            <w:pPr>
              <w:pStyle w:val="23"/>
              <w:numPr>
                <w:ilvl w:val="0"/>
                <w:numId w:val="6"/>
              </w:numPr>
              <w:shd w:val="clear" w:color="auto" w:fill="auto"/>
              <w:tabs>
                <w:tab w:val="left" w:pos="235"/>
              </w:tabs>
              <w:spacing w:line="240" w:lineRule="auto"/>
              <w:jc w:val="both"/>
              <w:rPr>
                <w:rFonts w:ascii="Times New Roman" w:hAnsi="Times New Roman" w:cs="Times New Roman"/>
                <w:bCs/>
                <w:sz w:val="24"/>
                <w:szCs w:val="24"/>
                <w:shd w:val="clear" w:color="auto" w:fill="FFFFFF"/>
                <w:lang w:eastAsia="ru-RU" w:bidi="ru-RU"/>
              </w:rPr>
            </w:pPr>
          </w:p>
        </w:tc>
      </w:tr>
      <w:tr w:rsidR="002C31CB" w14:paraId="74D36111" w14:textId="77777777" w:rsidTr="002F011E">
        <w:tc>
          <w:tcPr>
            <w:tcW w:w="3398" w:type="dxa"/>
          </w:tcPr>
          <w:p w14:paraId="76F63CCE" w14:textId="146B2B52" w:rsidR="002C31CB" w:rsidRPr="00A01082" w:rsidRDefault="002C31CB" w:rsidP="00483483">
            <w:pPr>
              <w:jc w:val="both"/>
              <w:rPr>
                <w:bCs/>
                <w:sz w:val="24"/>
                <w:szCs w:val="24"/>
              </w:rPr>
            </w:pPr>
            <w:r w:rsidRPr="00A01082">
              <w:rPr>
                <w:rStyle w:val="af7"/>
                <w:b w:val="0"/>
                <w:sz w:val="24"/>
                <w:szCs w:val="24"/>
              </w:rPr>
              <w:t>Тема 2. Таможенный комплаенс в отношении рисков при о</w:t>
            </w:r>
            <w:r w:rsidRPr="00A01082">
              <w:rPr>
                <w:bCs/>
                <w:sz w:val="24"/>
                <w:szCs w:val="24"/>
              </w:rPr>
              <w:t xml:space="preserve">пределении таможенных последствий при </w:t>
            </w:r>
            <w:r w:rsidRPr="00A01082">
              <w:rPr>
                <w:bCs/>
                <w:sz w:val="24"/>
                <w:szCs w:val="24"/>
              </w:rPr>
              <w:lastRenderedPageBreak/>
              <w:t>проведении операций, связанных с разработкой за рубежом инжиниринговых проектов и ввозом на таможенную территорию ЕАЭС проектно-конструкторской документации (ПКД).</w:t>
            </w:r>
          </w:p>
        </w:tc>
        <w:tc>
          <w:tcPr>
            <w:tcW w:w="3398" w:type="dxa"/>
          </w:tcPr>
          <w:p w14:paraId="71B0D568" w14:textId="77777777" w:rsidR="00483483" w:rsidRPr="00A01082" w:rsidRDefault="00483483" w:rsidP="00483483">
            <w:pPr>
              <w:jc w:val="both"/>
              <w:rPr>
                <w:sz w:val="24"/>
                <w:szCs w:val="24"/>
              </w:rPr>
            </w:pPr>
            <w:r w:rsidRPr="00A01082">
              <w:rPr>
                <w:sz w:val="24"/>
                <w:szCs w:val="24"/>
              </w:rPr>
              <w:lastRenderedPageBreak/>
              <w:t>Избрание таможенной процедуры при ввозе ПКД: обоснование выбора.</w:t>
            </w:r>
          </w:p>
          <w:p w14:paraId="5F879EF9" w14:textId="77777777" w:rsidR="002C31CB" w:rsidRPr="00A01082" w:rsidRDefault="002C31CB" w:rsidP="00483483">
            <w:pPr>
              <w:jc w:val="both"/>
              <w:rPr>
                <w:bCs/>
                <w:sz w:val="24"/>
                <w:szCs w:val="24"/>
              </w:rPr>
            </w:pPr>
          </w:p>
        </w:tc>
        <w:tc>
          <w:tcPr>
            <w:tcW w:w="3399" w:type="dxa"/>
          </w:tcPr>
          <w:p w14:paraId="6C3FC614"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659EE5AC"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1BDDF3CB"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lastRenderedPageBreak/>
              <w:t>составление ответов на контрольные вопросы;</w:t>
            </w:r>
          </w:p>
          <w:p w14:paraId="2CDE7356"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6CFB73BF"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70EAA546" w14:textId="0A064A9E" w:rsidR="002C31CB" w:rsidRPr="00A01082" w:rsidRDefault="002C31CB" w:rsidP="00BB65D9">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 xml:space="preserve">написание </w:t>
            </w:r>
            <w:r w:rsidR="00BB65D9">
              <w:rPr>
                <w:rStyle w:val="211pt0"/>
                <w:rFonts w:ascii="Times New Roman" w:hAnsi="Times New Roman" w:cs="Times New Roman"/>
                <w:bCs/>
                <w:color w:val="auto"/>
                <w:sz w:val="24"/>
                <w:szCs w:val="24"/>
              </w:rPr>
              <w:t>контрольной работы</w:t>
            </w:r>
          </w:p>
        </w:tc>
      </w:tr>
      <w:tr w:rsidR="002C31CB" w14:paraId="63FCE350" w14:textId="77777777" w:rsidTr="002F011E">
        <w:tc>
          <w:tcPr>
            <w:tcW w:w="3398" w:type="dxa"/>
          </w:tcPr>
          <w:p w14:paraId="3B6EF210" w14:textId="6E69A089" w:rsidR="002C31CB" w:rsidRPr="00A01082" w:rsidRDefault="002C31CB" w:rsidP="00483483">
            <w:pPr>
              <w:jc w:val="both"/>
              <w:rPr>
                <w:bCs/>
                <w:sz w:val="24"/>
                <w:szCs w:val="24"/>
              </w:rPr>
            </w:pPr>
            <w:r w:rsidRPr="00A01082">
              <w:rPr>
                <w:rStyle w:val="af7"/>
                <w:b w:val="0"/>
                <w:sz w:val="24"/>
                <w:szCs w:val="24"/>
              </w:rPr>
              <w:t xml:space="preserve">Тема 3. Таможенный комплаенс в отношении рисков, возникающих при </w:t>
            </w:r>
            <w:r w:rsidRPr="00A01082">
              <w:rPr>
                <w:bCs/>
                <w:sz w:val="24"/>
                <w:szCs w:val="24"/>
              </w:rPr>
              <w:t>определении таможенной стоимости ПКД.</w:t>
            </w:r>
          </w:p>
        </w:tc>
        <w:tc>
          <w:tcPr>
            <w:tcW w:w="3398" w:type="dxa"/>
          </w:tcPr>
          <w:p w14:paraId="1FB6963F" w14:textId="77777777" w:rsidR="00483483" w:rsidRPr="00A01082" w:rsidRDefault="00483483" w:rsidP="00483483">
            <w:pPr>
              <w:jc w:val="both"/>
              <w:rPr>
                <w:sz w:val="24"/>
                <w:szCs w:val="24"/>
              </w:rPr>
            </w:pPr>
            <w:r w:rsidRPr="00A01082">
              <w:rPr>
                <w:sz w:val="24"/>
                <w:szCs w:val="24"/>
              </w:rPr>
              <w:t>Методология и практика определения цены, фактически уплаченной или подлежащая уплате за ввозимые товары (ЦФУ) в виде ПКД</w:t>
            </w:r>
          </w:p>
          <w:p w14:paraId="2A491B0B" w14:textId="541D41BD" w:rsidR="002C31CB" w:rsidRPr="00A01082" w:rsidRDefault="00483483" w:rsidP="00483483">
            <w:pPr>
              <w:jc w:val="both"/>
              <w:rPr>
                <w:sz w:val="24"/>
                <w:szCs w:val="24"/>
              </w:rPr>
            </w:pPr>
            <w:r w:rsidRPr="00A01082">
              <w:rPr>
                <w:sz w:val="24"/>
                <w:szCs w:val="24"/>
              </w:rPr>
              <w:t>Дополнительные начисления к ЦФУ при определении таможенной стоимости ПКД.</w:t>
            </w:r>
          </w:p>
        </w:tc>
        <w:tc>
          <w:tcPr>
            <w:tcW w:w="3399" w:type="dxa"/>
          </w:tcPr>
          <w:p w14:paraId="77A96C52"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39AD7416"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4E4B31DB"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35C46B70"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4B5A6919"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519F368F" w14:textId="76621A3E" w:rsidR="002C31CB" w:rsidRPr="00BB65D9" w:rsidRDefault="002C31CB" w:rsidP="00BB65D9">
            <w:pPr>
              <w:pStyle w:val="23"/>
              <w:numPr>
                <w:ilvl w:val="0"/>
                <w:numId w:val="6"/>
              </w:numPr>
              <w:shd w:val="clear" w:color="auto" w:fill="auto"/>
              <w:tabs>
                <w:tab w:val="left" w:pos="240"/>
              </w:tabs>
              <w:spacing w:line="240" w:lineRule="auto"/>
              <w:jc w:val="both"/>
              <w:rPr>
                <w:rStyle w:val="211pt0"/>
                <w:rFonts w:ascii="Times New Roman" w:hAnsi="Times New Roman" w:cs="Times New Roman"/>
                <w:bCs/>
                <w:sz w:val="24"/>
                <w:szCs w:val="24"/>
              </w:rPr>
            </w:pPr>
            <w:r w:rsidRPr="00A01082">
              <w:rPr>
                <w:rStyle w:val="211pt0"/>
                <w:rFonts w:ascii="Times New Roman" w:hAnsi="Times New Roman" w:cs="Times New Roman"/>
                <w:bCs/>
                <w:color w:val="auto"/>
                <w:sz w:val="24"/>
                <w:szCs w:val="24"/>
              </w:rPr>
              <w:t xml:space="preserve">написание </w:t>
            </w:r>
            <w:r w:rsidR="00BB65D9" w:rsidRPr="00BB65D9">
              <w:rPr>
                <w:rFonts w:ascii="Times New Roman" w:hAnsi="Times New Roman" w:cs="Times New Roman"/>
                <w:bCs/>
                <w:color w:val="000000"/>
                <w:sz w:val="24"/>
                <w:szCs w:val="24"/>
                <w:shd w:val="clear" w:color="auto" w:fill="FFFFFF"/>
                <w:lang w:eastAsia="ru-RU" w:bidi="ru-RU"/>
              </w:rPr>
              <w:t>контрольной работы</w:t>
            </w:r>
          </w:p>
        </w:tc>
      </w:tr>
      <w:tr w:rsidR="002C31CB" w14:paraId="09E2803D" w14:textId="77777777" w:rsidTr="002F011E">
        <w:tc>
          <w:tcPr>
            <w:tcW w:w="3398" w:type="dxa"/>
          </w:tcPr>
          <w:p w14:paraId="35CDCF7D" w14:textId="65408700" w:rsidR="002C31CB" w:rsidRPr="00A01082" w:rsidRDefault="002C31CB" w:rsidP="00483483">
            <w:pPr>
              <w:jc w:val="both"/>
              <w:rPr>
                <w:bCs/>
                <w:sz w:val="24"/>
                <w:szCs w:val="24"/>
              </w:rPr>
            </w:pPr>
            <w:r w:rsidRPr="00A01082">
              <w:rPr>
                <w:rStyle w:val="af7"/>
                <w:b w:val="0"/>
                <w:sz w:val="24"/>
                <w:szCs w:val="24"/>
              </w:rPr>
              <w:t>Тема 4. Таможенный комплаенс в отношении рисков при определении обязательств по уплате т</w:t>
            </w:r>
            <w:r w:rsidRPr="00A01082">
              <w:rPr>
                <w:bCs/>
                <w:sz w:val="24"/>
                <w:szCs w:val="24"/>
              </w:rPr>
              <w:t>аможенных платежей при ввозе ПКД, налоговых последствий по НДС по итогам налогового периода, в котором осуществлен ввоз ПКД.</w:t>
            </w:r>
          </w:p>
        </w:tc>
        <w:tc>
          <w:tcPr>
            <w:tcW w:w="3398" w:type="dxa"/>
          </w:tcPr>
          <w:p w14:paraId="339DAC14" w14:textId="068334DF" w:rsidR="002C31CB" w:rsidRPr="00A01082" w:rsidRDefault="00483483" w:rsidP="00483483">
            <w:pPr>
              <w:tabs>
                <w:tab w:val="left" w:pos="180"/>
              </w:tabs>
              <w:jc w:val="both"/>
              <w:rPr>
                <w:sz w:val="24"/>
                <w:szCs w:val="24"/>
              </w:rPr>
            </w:pPr>
            <w:r w:rsidRPr="00A01082">
              <w:rPr>
                <w:sz w:val="24"/>
                <w:szCs w:val="24"/>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tc>
        <w:tc>
          <w:tcPr>
            <w:tcW w:w="3399" w:type="dxa"/>
          </w:tcPr>
          <w:p w14:paraId="515E589C"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2B7A3835"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0ACB1370"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2BB55C6C"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67A75F91"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42DF418C" w14:textId="4D6B13BC" w:rsidR="002C31CB" w:rsidRPr="00BB65D9" w:rsidRDefault="002C31CB"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Pr>
                <w:bCs/>
                <w:color w:val="000000"/>
                <w:sz w:val="24"/>
                <w:szCs w:val="24"/>
                <w:shd w:val="clear" w:color="auto" w:fill="FFFFFF"/>
                <w:lang w:bidi="ru-RU"/>
              </w:rPr>
              <w:t>контрольной работы</w:t>
            </w:r>
          </w:p>
        </w:tc>
      </w:tr>
      <w:tr w:rsidR="002C31CB" w14:paraId="2039A4C5" w14:textId="77777777" w:rsidTr="002F011E">
        <w:tc>
          <w:tcPr>
            <w:tcW w:w="3398" w:type="dxa"/>
          </w:tcPr>
          <w:p w14:paraId="08A52952" w14:textId="7788061B" w:rsidR="002C31CB" w:rsidRPr="00A01082" w:rsidRDefault="002C31CB" w:rsidP="00483483">
            <w:pPr>
              <w:jc w:val="both"/>
              <w:rPr>
                <w:bCs/>
                <w:sz w:val="24"/>
                <w:szCs w:val="24"/>
              </w:rPr>
            </w:pPr>
            <w:r w:rsidRPr="00A01082">
              <w:rPr>
                <w:rStyle w:val="af7"/>
                <w:b w:val="0"/>
                <w:sz w:val="24"/>
                <w:szCs w:val="24"/>
              </w:rPr>
              <w:t>Тема 5. Таможенный комплаенс в отношении рисков при о</w:t>
            </w:r>
            <w:r w:rsidRPr="00A01082">
              <w:rPr>
                <w:bCs/>
                <w:sz w:val="24"/>
                <w:szCs w:val="24"/>
              </w:rPr>
              <w:t>пределении общих таможенных последствий при проведении операций, связанных развитием в ЕАЭС проектов по договорам франчайзинга и коммерческой концессии.</w:t>
            </w:r>
          </w:p>
        </w:tc>
        <w:tc>
          <w:tcPr>
            <w:tcW w:w="3398" w:type="dxa"/>
          </w:tcPr>
          <w:p w14:paraId="2230A23F" w14:textId="77777777" w:rsidR="00483483" w:rsidRPr="00A01082" w:rsidRDefault="00483483" w:rsidP="00483483">
            <w:pPr>
              <w:jc w:val="both"/>
              <w:rPr>
                <w:sz w:val="24"/>
                <w:szCs w:val="24"/>
              </w:rPr>
            </w:pPr>
            <w:r w:rsidRPr="00A01082">
              <w:rPr>
                <w:sz w:val="24"/>
                <w:szCs w:val="24"/>
              </w:rPr>
              <w:t xml:space="preserve">Статус товаров, определение кода товара в соответствии с ТН ВЭД ЕАЭС, страна происхождения товара. </w:t>
            </w:r>
          </w:p>
          <w:p w14:paraId="432EE4AA" w14:textId="7AE3E790" w:rsidR="002C31CB" w:rsidRPr="00A01082" w:rsidRDefault="00483483" w:rsidP="00483483">
            <w:pPr>
              <w:jc w:val="both"/>
              <w:rPr>
                <w:sz w:val="24"/>
                <w:szCs w:val="24"/>
              </w:rPr>
            </w:pPr>
            <w:r w:rsidRPr="00A01082">
              <w:rPr>
                <w:sz w:val="24"/>
                <w:szCs w:val="24"/>
              </w:rPr>
              <w:t>Избрание таможенной процедуры при ввозе товаров в рамках договоров франчайзинга и коммерческой концессии: обоснование выбора.</w:t>
            </w:r>
          </w:p>
        </w:tc>
        <w:tc>
          <w:tcPr>
            <w:tcW w:w="3399" w:type="dxa"/>
          </w:tcPr>
          <w:p w14:paraId="5E72CD7D"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75422FE4"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073424DC"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7676B61A"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43350DC3"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7907183C" w14:textId="490B7FC4" w:rsidR="002C31CB" w:rsidRPr="00BB65D9" w:rsidRDefault="002C31CB"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sidRPr="00BB65D9">
              <w:rPr>
                <w:bCs/>
                <w:color w:val="000000"/>
                <w:sz w:val="24"/>
                <w:szCs w:val="24"/>
                <w:shd w:val="clear" w:color="auto" w:fill="FFFFFF"/>
                <w:lang w:bidi="ru-RU"/>
              </w:rPr>
              <w:t>контрольной работы</w:t>
            </w:r>
          </w:p>
        </w:tc>
      </w:tr>
      <w:tr w:rsidR="002C31CB" w14:paraId="3B48A874" w14:textId="77777777" w:rsidTr="002F011E">
        <w:tc>
          <w:tcPr>
            <w:tcW w:w="3398" w:type="dxa"/>
          </w:tcPr>
          <w:p w14:paraId="602134CA" w14:textId="385F245C" w:rsidR="002C31CB" w:rsidRPr="00A01082" w:rsidRDefault="002C31CB" w:rsidP="00483483">
            <w:pPr>
              <w:jc w:val="both"/>
              <w:rPr>
                <w:bCs/>
                <w:sz w:val="24"/>
                <w:szCs w:val="24"/>
              </w:rPr>
            </w:pPr>
            <w:r w:rsidRPr="00A01082">
              <w:rPr>
                <w:rStyle w:val="af7"/>
                <w:b w:val="0"/>
                <w:sz w:val="24"/>
                <w:szCs w:val="24"/>
              </w:rPr>
              <w:t xml:space="preserve">Тема 6. Таможенный комплаенс в отношении рисков при </w:t>
            </w:r>
            <w:r w:rsidRPr="00A01082">
              <w:rPr>
                <w:bCs/>
                <w:sz w:val="24"/>
                <w:szCs w:val="24"/>
              </w:rPr>
              <w:t xml:space="preserve">определении </w:t>
            </w:r>
            <w:r w:rsidRPr="00A01082">
              <w:rPr>
                <w:bCs/>
                <w:sz w:val="24"/>
                <w:szCs w:val="24"/>
              </w:rPr>
              <w:lastRenderedPageBreak/>
              <w:t xml:space="preserve">таможенной стоимости товаров, перемещаемых через таможенную границу ЕАЭС в рамках договоров франчайзинга и коммерческой концессии.  </w:t>
            </w:r>
          </w:p>
        </w:tc>
        <w:tc>
          <w:tcPr>
            <w:tcW w:w="3398" w:type="dxa"/>
          </w:tcPr>
          <w:p w14:paraId="7C4A2C64" w14:textId="77777777" w:rsidR="00483483" w:rsidRPr="00A01082" w:rsidRDefault="00483483" w:rsidP="00483483">
            <w:pPr>
              <w:jc w:val="both"/>
              <w:rPr>
                <w:sz w:val="24"/>
                <w:szCs w:val="24"/>
              </w:rPr>
            </w:pPr>
            <w:r w:rsidRPr="00A01082">
              <w:rPr>
                <w:sz w:val="24"/>
                <w:szCs w:val="24"/>
              </w:rPr>
              <w:lastRenderedPageBreak/>
              <w:t xml:space="preserve">Методология и практика определения цены, фактически уплаченной или подлежащая </w:t>
            </w:r>
            <w:r w:rsidRPr="00A01082">
              <w:rPr>
                <w:sz w:val="24"/>
                <w:szCs w:val="24"/>
              </w:rPr>
              <w:lastRenderedPageBreak/>
              <w:t>уплате за ввозимые товары (ЦФУ) в рамках договоров франчайзинга и коммерческой концессии.</w:t>
            </w:r>
          </w:p>
          <w:p w14:paraId="74F31E1E" w14:textId="3BD8B4C1" w:rsidR="002C31CB" w:rsidRPr="00A01082" w:rsidRDefault="00483483" w:rsidP="00483483">
            <w:pPr>
              <w:jc w:val="both"/>
              <w:rPr>
                <w:sz w:val="24"/>
                <w:szCs w:val="24"/>
              </w:rPr>
            </w:pPr>
            <w:r w:rsidRPr="00A01082">
              <w:rPr>
                <w:sz w:val="24"/>
                <w:szCs w:val="24"/>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tc>
        <w:tc>
          <w:tcPr>
            <w:tcW w:w="3399" w:type="dxa"/>
          </w:tcPr>
          <w:p w14:paraId="6D732C60" w14:textId="77777777" w:rsidR="002C31CB" w:rsidRPr="00A01082" w:rsidRDefault="002C31CB"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lastRenderedPageBreak/>
              <w:t>работа с конспектом и слайдами лекции;</w:t>
            </w:r>
          </w:p>
          <w:p w14:paraId="767A4E97" w14:textId="77777777" w:rsidR="002C31CB" w:rsidRPr="00A01082" w:rsidRDefault="002C31CB"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 xml:space="preserve">составление плана и тезисов </w:t>
            </w:r>
            <w:r w:rsidRPr="00A01082">
              <w:rPr>
                <w:rStyle w:val="211pt0"/>
                <w:rFonts w:ascii="Times New Roman" w:hAnsi="Times New Roman" w:cs="Times New Roman"/>
                <w:bCs/>
                <w:color w:val="auto"/>
                <w:sz w:val="24"/>
                <w:szCs w:val="24"/>
              </w:rPr>
              <w:lastRenderedPageBreak/>
              <w:t>ответа;</w:t>
            </w:r>
          </w:p>
          <w:p w14:paraId="4D25F077" w14:textId="77777777" w:rsidR="002C31CB" w:rsidRPr="00A01082" w:rsidRDefault="002C31CB"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4386D794" w14:textId="77777777" w:rsidR="002C31CB" w:rsidRPr="00A01082" w:rsidRDefault="002C31CB"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27091425" w14:textId="77777777" w:rsidR="002C31CB" w:rsidRPr="00A01082" w:rsidRDefault="002C31CB"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2DD764F4" w14:textId="1FB085F0" w:rsidR="002C31CB" w:rsidRPr="00BB65D9" w:rsidRDefault="002C31CB"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sidRPr="00BB65D9">
              <w:rPr>
                <w:bCs/>
                <w:color w:val="000000"/>
                <w:sz w:val="24"/>
                <w:szCs w:val="24"/>
                <w:shd w:val="clear" w:color="auto" w:fill="FFFFFF"/>
                <w:lang w:bidi="ru-RU"/>
              </w:rPr>
              <w:t>контрольной работы</w:t>
            </w:r>
          </w:p>
        </w:tc>
      </w:tr>
      <w:tr w:rsidR="002C31CB" w14:paraId="129E2656" w14:textId="77777777" w:rsidTr="002F011E">
        <w:tc>
          <w:tcPr>
            <w:tcW w:w="3398" w:type="dxa"/>
          </w:tcPr>
          <w:p w14:paraId="0B4F5EEB" w14:textId="58317653" w:rsidR="002C31CB" w:rsidRPr="00A01082" w:rsidRDefault="002C31CB" w:rsidP="00483483">
            <w:pPr>
              <w:jc w:val="both"/>
              <w:rPr>
                <w:rStyle w:val="af7"/>
                <w:b w:val="0"/>
                <w:sz w:val="24"/>
                <w:szCs w:val="24"/>
              </w:rPr>
            </w:pPr>
            <w:r w:rsidRPr="00A01082">
              <w:rPr>
                <w:rStyle w:val="af7"/>
                <w:b w:val="0"/>
                <w:sz w:val="24"/>
                <w:szCs w:val="24"/>
              </w:rPr>
              <w:t>Тема 7. Таможенный комплаенс в отношении рисков при определении обязательств по уплате т</w:t>
            </w:r>
            <w:r w:rsidRPr="00A01082">
              <w:rPr>
                <w:bCs/>
                <w:sz w:val="24"/>
                <w:szCs w:val="24"/>
              </w:rPr>
              <w:t>аможенных платежей при ввозе товаров, перемещаемых через таможенную границу ЕАЭС в рамках договоров франчайзинга и коммерческой концессии.</w:t>
            </w:r>
          </w:p>
        </w:tc>
        <w:tc>
          <w:tcPr>
            <w:tcW w:w="3398" w:type="dxa"/>
          </w:tcPr>
          <w:p w14:paraId="7EF9048E" w14:textId="66BE6624" w:rsidR="002C31CB" w:rsidRPr="00A01082" w:rsidRDefault="00483483" w:rsidP="00483483">
            <w:pPr>
              <w:tabs>
                <w:tab w:val="left" w:pos="180"/>
              </w:tabs>
              <w:jc w:val="both"/>
              <w:rPr>
                <w:sz w:val="24"/>
                <w:szCs w:val="24"/>
              </w:rPr>
            </w:pPr>
            <w:r w:rsidRPr="00A01082">
              <w:rPr>
                <w:sz w:val="24"/>
                <w:szCs w:val="24"/>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tc>
        <w:tc>
          <w:tcPr>
            <w:tcW w:w="3399" w:type="dxa"/>
          </w:tcPr>
          <w:p w14:paraId="037F879B" w14:textId="77777777" w:rsidR="0059538C" w:rsidRPr="00A01082" w:rsidRDefault="0059538C" w:rsidP="00483483">
            <w:pPr>
              <w:pStyle w:val="23"/>
              <w:numPr>
                <w:ilvl w:val="0"/>
                <w:numId w:val="6"/>
              </w:numPr>
              <w:shd w:val="clear" w:color="auto" w:fill="auto"/>
              <w:tabs>
                <w:tab w:val="left" w:pos="240"/>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работа с конспектом и слайдами лекции;</w:t>
            </w:r>
          </w:p>
          <w:p w14:paraId="4E820A9E" w14:textId="77777777" w:rsidR="0059538C" w:rsidRPr="00A01082" w:rsidRDefault="0059538C" w:rsidP="00483483">
            <w:pPr>
              <w:pStyle w:val="23"/>
              <w:numPr>
                <w:ilvl w:val="0"/>
                <w:numId w:val="6"/>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плана и тезисов ответа;</w:t>
            </w:r>
          </w:p>
          <w:p w14:paraId="6DDE29E9" w14:textId="77777777" w:rsidR="0059538C" w:rsidRPr="00A01082" w:rsidRDefault="0059538C" w:rsidP="00483483">
            <w:pPr>
              <w:pStyle w:val="23"/>
              <w:numPr>
                <w:ilvl w:val="0"/>
                <w:numId w:val="6"/>
              </w:numPr>
              <w:shd w:val="clear" w:color="auto" w:fill="auto"/>
              <w:tabs>
                <w:tab w:val="left" w:pos="307"/>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составление ответов на контрольные вопросы;</w:t>
            </w:r>
          </w:p>
          <w:p w14:paraId="7EFAB9AA" w14:textId="77777777" w:rsidR="0059538C" w:rsidRPr="00A01082" w:rsidRDefault="0059538C" w:rsidP="00483483">
            <w:pPr>
              <w:pStyle w:val="23"/>
              <w:numPr>
                <w:ilvl w:val="0"/>
                <w:numId w:val="7"/>
              </w:numPr>
              <w:shd w:val="clear" w:color="auto" w:fill="auto"/>
              <w:tabs>
                <w:tab w:val="left" w:pos="245"/>
              </w:tabs>
              <w:spacing w:line="240" w:lineRule="auto"/>
              <w:jc w:val="both"/>
              <w:rPr>
                <w:rFonts w:ascii="Times New Roman" w:hAnsi="Times New Roman" w:cs="Times New Roman"/>
                <w:bCs/>
                <w:sz w:val="24"/>
                <w:szCs w:val="24"/>
              </w:rPr>
            </w:pPr>
            <w:r w:rsidRPr="00A01082">
              <w:rPr>
                <w:rStyle w:val="211pt0"/>
                <w:rFonts w:ascii="Times New Roman" w:hAnsi="Times New Roman" w:cs="Times New Roman"/>
                <w:bCs/>
                <w:color w:val="auto"/>
                <w:sz w:val="24"/>
                <w:szCs w:val="24"/>
              </w:rPr>
              <w:t>чтение рекомендованной литературы и составление конспекта;</w:t>
            </w:r>
          </w:p>
          <w:p w14:paraId="73B1AFDB" w14:textId="77777777" w:rsidR="0059538C" w:rsidRPr="00A01082" w:rsidRDefault="0059538C" w:rsidP="00483483">
            <w:pPr>
              <w:pStyle w:val="23"/>
              <w:numPr>
                <w:ilvl w:val="0"/>
                <w:numId w:val="6"/>
              </w:numPr>
              <w:shd w:val="clear" w:color="auto" w:fill="auto"/>
              <w:tabs>
                <w:tab w:val="left" w:pos="235"/>
              </w:tabs>
              <w:spacing w:line="240" w:lineRule="auto"/>
              <w:jc w:val="both"/>
              <w:rPr>
                <w:rStyle w:val="211pt0"/>
                <w:rFonts w:ascii="Times New Roman" w:hAnsi="Times New Roman" w:cs="Times New Roman"/>
                <w:bCs/>
                <w:color w:val="auto"/>
                <w:sz w:val="24"/>
                <w:szCs w:val="24"/>
              </w:rPr>
            </w:pPr>
            <w:r w:rsidRPr="00A01082">
              <w:rPr>
                <w:rStyle w:val="211pt0"/>
                <w:rFonts w:ascii="Times New Roman" w:hAnsi="Times New Roman" w:cs="Times New Roman"/>
                <w:bCs/>
                <w:color w:val="auto"/>
                <w:sz w:val="24"/>
                <w:szCs w:val="24"/>
              </w:rPr>
              <w:t>написание практической работы</w:t>
            </w:r>
          </w:p>
          <w:p w14:paraId="3230BBB7" w14:textId="002CB5EC" w:rsidR="002C31CB" w:rsidRPr="00BB65D9" w:rsidRDefault="0059538C" w:rsidP="00BB65D9">
            <w:pPr>
              <w:numPr>
                <w:ilvl w:val="0"/>
                <w:numId w:val="6"/>
              </w:numPr>
              <w:tabs>
                <w:tab w:val="left" w:pos="235"/>
              </w:tabs>
              <w:autoSpaceDE/>
              <w:autoSpaceDN/>
              <w:adjustRightInd/>
              <w:jc w:val="both"/>
              <w:rPr>
                <w:rStyle w:val="211pt0"/>
                <w:bCs/>
                <w:sz w:val="24"/>
                <w:szCs w:val="24"/>
              </w:rPr>
            </w:pPr>
            <w:r w:rsidRPr="00A01082">
              <w:rPr>
                <w:rStyle w:val="211pt0"/>
                <w:bCs/>
                <w:color w:val="auto"/>
                <w:sz w:val="24"/>
                <w:szCs w:val="24"/>
              </w:rPr>
              <w:t xml:space="preserve">написание </w:t>
            </w:r>
            <w:r w:rsidR="00BB65D9" w:rsidRPr="00BB65D9">
              <w:rPr>
                <w:bCs/>
                <w:color w:val="000000"/>
                <w:sz w:val="24"/>
                <w:szCs w:val="24"/>
                <w:shd w:val="clear" w:color="auto" w:fill="FFFFFF"/>
                <w:lang w:bidi="ru-RU"/>
              </w:rPr>
              <w:t>контрольной работы</w:t>
            </w:r>
          </w:p>
        </w:tc>
      </w:tr>
    </w:tbl>
    <w:p w14:paraId="60D5C680" w14:textId="77777777" w:rsidR="00483483" w:rsidRDefault="00483483" w:rsidP="00F95658">
      <w:pPr>
        <w:keepNext/>
        <w:ind w:firstLine="709"/>
        <w:jc w:val="both"/>
        <w:rPr>
          <w:b/>
          <w:sz w:val="28"/>
          <w:szCs w:val="28"/>
        </w:rPr>
      </w:pPr>
    </w:p>
    <w:p w14:paraId="1D1A7735" w14:textId="2EBB41BD"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3EB6F669" w14:textId="20BAE0C5" w:rsidR="002B74DE" w:rsidRPr="00E23B66" w:rsidRDefault="002B74DE" w:rsidP="002B74DE">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Pr>
          <w:sz w:val="28"/>
          <w:szCs w:val="28"/>
        </w:rPr>
        <w:t>контрольной</w:t>
      </w:r>
      <w:r w:rsidRPr="00E23B66">
        <w:rPr>
          <w:sz w:val="28"/>
          <w:szCs w:val="28"/>
        </w:rPr>
        <w:t xml:space="preserve"> работы</w:t>
      </w:r>
      <w:r w:rsidR="00A01082">
        <w:rPr>
          <w:sz w:val="28"/>
          <w:szCs w:val="28"/>
        </w:rPr>
        <w:t>)</w:t>
      </w:r>
      <w:r>
        <w:rPr>
          <w:sz w:val="28"/>
          <w:szCs w:val="28"/>
        </w:rPr>
        <w:t>.</w:t>
      </w:r>
    </w:p>
    <w:p w14:paraId="0C17FF27" w14:textId="6B48C18D" w:rsidR="002B74DE" w:rsidRDefault="002B74DE" w:rsidP="002B74DE">
      <w:pPr>
        <w:ind w:firstLine="709"/>
        <w:jc w:val="both"/>
        <w:rPr>
          <w:sz w:val="28"/>
          <w:szCs w:val="28"/>
        </w:rPr>
      </w:pPr>
      <w:r w:rsidRPr="00E23B66">
        <w:rPr>
          <w:sz w:val="28"/>
          <w:szCs w:val="28"/>
        </w:rPr>
        <w:t xml:space="preserve">Промежуточный контроль проводится в форме </w:t>
      </w:r>
      <w:r w:rsidR="00A01082">
        <w:rPr>
          <w:sz w:val="28"/>
          <w:szCs w:val="28"/>
        </w:rPr>
        <w:t xml:space="preserve">зачета, </w:t>
      </w:r>
      <w:r>
        <w:rPr>
          <w:sz w:val="28"/>
          <w:szCs w:val="28"/>
        </w:rPr>
        <w:t>экзамена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613622A0" w14:textId="77777777" w:rsidR="00A01082" w:rsidRPr="00E23B66" w:rsidRDefault="00A01082" w:rsidP="002B74DE">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2B74DE" w:rsidRPr="00E23B66" w14:paraId="1C2A3D6A" w14:textId="77777777" w:rsidTr="00134A0B">
        <w:tc>
          <w:tcPr>
            <w:tcW w:w="458" w:type="dxa"/>
          </w:tcPr>
          <w:p w14:paraId="0FA428F4" w14:textId="77777777" w:rsidR="002B74DE" w:rsidRPr="00E23B66" w:rsidRDefault="002B74DE" w:rsidP="00134A0B">
            <w:pPr>
              <w:jc w:val="center"/>
              <w:rPr>
                <w:b/>
                <w:sz w:val="24"/>
              </w:rPr>
            </w:pPr>
            <w:r w:rsidRPr="00E23B66">
              <w:rPr>
                <w:b/>
                <w:sz w:val="24"/>
              </w:rPr>
              <w:t xml:space="preserve">№ </w:t>
            </w:r>
          </w:p>
        </w:tc>
        <w:tc>
          <w:tcPr>
            <w:tcW w:w="6171" w:type="dxa"/>
          </w:tcPr>
          <w:p w14:paraId="27C3CB72" w14:textId="77777777" w:rsidR="002B74DE" w:rsidRPr="00A01082" w:rsidRDefault="002B74DE" w:rsidP="00134A0B">
            <w:pPr>
              <w:jc w:val="center"/>
              <w:rPr>
                <w:b/>
                <w:sz w:val="28"/>
                <w:szCs w:val="28"/>
              </w:rPr>
            </w:pPr>
            <w:r w:rsidRPr="00A01082">
              <w:rPr>
                <w:b/>
                <w:sz w:val="28"/>
                <w:szCs w:val="28"/>
              </w:rPr>
              <w:t>Вид отчетности</w:t>
            </w:r>
          </w:p>
        </w:tc>
        <w:tc>
          <w:tcPr>
            <w:tcW w:w="3473" w:type="dxa"/>
          </w:tcPr>
          <w:p w14:paraId="1D608DBD" w14:textId="77777777" w:rsidR="002B74DE" w:rsidRPr="00A01082" w:rsidRDefault="002B74DE" w:rsidP="00134A0B">
            <w:pPr>
              <w:jc w:val="center"/>
              <w:rPr>
                <w:b/>
                <w:sz w:val="28"/>
                <w:szCs w:val="28"/>
              </w:rPr>
            </w:pPr>
            <w:r w:rsidRPr="00A01082">
              <w:rPr>
                <w:b/>
                <w:sz w:val="28"/>
                <w:szCs w:val="28"/>
              </w:rPr>
              <w:t>Баллы</w:t>
            </w:r>
          </w:p>
        </w:tc>
      </w:tr>
      <w:tr w:rsidR="002B74DE" w:rsidRPr="00E23B66" w14:paraId="43A595C9" w14:textId="77777777" w:rsidTr="00134A0B">
        <w:tc>
          <w:tcPr>
            <w:tcW w:w="458" w:type="dxa"/>
          </w:tcPr>
          <w:p w14:paraId="1B82D65D" w14:textId="77777777" w:rsidR="002B74DE" w:rsidRPr="00E23B66" w:rsidRDefault="002B74DE" w:rsidP="00134A0B">
            <w:pPr>
              <w:jc w:val="both"/>
              <w:rPr>
                <w:sz w:val="24"/>
              </w:rPr>
            </w:pPr>
            <w:r w:rsidRPr="00E23B66">
              <w:rPr>
                <w:sz w:val="24"/>
              </w:rPr>
              <w:t>1.</w:t>
            </w:r>
          </w:p>
        </w:tc>
        <w:tc>
          <w:tcPr>
            <w:tcW w:w="6171" w:type="dxa"/>
          </w:tcPr>
          <w:p w14:paraId="056672DF" w14:textId="77777777" w:rsidR="002B74DE" w:rsidRPr="00A01082" w:rsidRDefault="002B74DE" w:rsidP="00134A0B">
            <w:pPr>
              <w:jc w:val="both"/>
              <w:rPr>
                <w:sz w:val="28"/>
                <w:szCs w:val="28"/>
              </w:rPr>
            </w:pPr>
            <w:r w:rsidRPr="00A01082">
              <w:rPr>
                <w:sz w:val="28"/>
                <w:szCs w:val="28"/>
              </w:rPr>
              <w:t>Работа в модуле</w:t>
            </w:r>
          </w:p>
        </w:tc>
        <w:tc>
          <w:tcPr>
            <w:tcW w:w="3473" w:type="dxa"/>
          </w:tcPr>
          <w:p w14:paraId="46519A9F" w14:textId="77777777" w:rsidR="002B74DE" w:rsidRPr="00A01082" w:rsidRDefault="002B74DE" w:rsidP="00134A0B">
            <w:pPr>
              <w:jc w:val="center"/>
              <w:rPr>
                <w:sz w:val="28"/>
                <w:szCs w:val="28"/>
              </w:rPr>
            </w:pPr>
            <w:r w:rsidRPr="00A01082">
              <w:rPr>
                <w:sz w:val="28"/>
                <w:szCs w:val="28"/>
              </w:rPr>
              <w:t>40</w:t>
            </w:r>
          </w:p>
        </w:tc>
      </w:tr>
      <w:tr w:rsidR="002B74DE" w:rsidRPr="00E23B66" w14:paraId="49B45C16" w14:textId="77777777" w:rsidTr="00134A0B">
        <w:tc>
          <w:tcPr>
            <w:tcW w:w="458" w:type="dxa"/>
          </w:tcPr>
          <w:p w14:paraId="4270198F" w14:textId="77777777" w:rsidR="002B74DE" w:rsidRPr="00E23B66" w:rsidRDefault="002B74DE" w:rsidP="00134A0B">
            <w:pPr>
              <w:jc w:val="both"/>
              <w:rPr>
                <w:sz w:val="24"/>
              </w:rPr>
            </w:pPr>
            <w:r w:rsidRPr="00E23B66">
              <w:rPr>
                <w:sz w:val="24"/>
              </w:rPr>
              <w:t>2.</w:t>
            </w:r>
          </w:p>
        </w:tc>
        <w:tc>
          <w:tcPr>
            <w:tcW w:w="6171" w:type="dxa"/>
          </w:tcPr>
          <w:p w14:paraId="61915F1C" w14:textId="2D214ABE" w:rsidR="002B74DE" w:rsidRPr="00A01082" w:rsidRDefault="00A01082" w:rsidP="00134A0B">
            <w:pPr>
              <w:jc w:val="both"/>
              <w:rPr>
                <w:sz w:val="28"/>
                <w:szCs w:val="28"/>
              </w:rPr>
            </w:pPr>
            <w:r w:rsidRPr="00A01082">
              <w:rPr>
                <w:sz w:val="28"/>
                <w:szCs w:val="28"/>
              </w:rPr>
              <w:t>Зачет/</w:t>
            </w:r>
            <w:r w:rsidR="002B74DE" w:rsidRPr="00A01082">
              <w:rPr>
                <w:sz w:val="28"/>
                <w:szCs w:val="28"/>
              </w:rPr>
              <w:t xml:space="preserve">Экзамен </w:t>
            </w:r>
          </w:p>
        </w:tc>
        <w:tc>
          <w:tcPr>
            <w:tcW w:w="3473" w:type="dxa"/>
          </w:tcPr>
          <w:p w14:paraId="20FA9F0C" w14:textId="77777777" w:rsidR="002B74DE" w:rsidRPr="00A01082" w:rsidRDefault="002B74DE" w:rsidP="00134A0B">
            <w:pPr>
              <w:jc w:val="center"/>
              <w:rPr>
                <w:sz w:val="28"/>
                <w:szCs w:val="28"/>
              </w:rPr>
            </w:pPr>
            <w:r w:rsidRPr="00A01082">
              <w:rPr>
                <w:sz w:val="28"/>
                <w:szCs w:val="28"/>
              </w:rPr>
              <w:t>60</w:t>
            </w:r>
          </w:p>
        </w:tc>
      </w:tr>
      <w:tr w:rsidR="002B74DE" w:rsidRPr="00E23B66" w14:paraId="62DE7CC3" w14:textId="77777777" w:rsidTr="00134A0B">
        <w:tc>
          <w:tcPr>
            <w:tcW w:w="458" w:type="dxa"/>
          </w:tcPr>
          <w:p w14:paraId="273D91D5" w14:textId="77777777" w:rsidR="002B74DE" w:rsidRPr="00E23B66" w:rsidRDefault="002B74DE" w:rsidP="00134A0B">
            <w:pPr>
              <w:jc w:val="both"/>
              <w:rPr>
                <w:sz w:val="24"/>
              </w:rPr>
            </w:pPr>
          </w:p>
        </w:tc>
        <w:tc>
          <w:tcPr>
            <w:tcW w:w="6171" w:type="dxa"/>
          </w:tcPr>
          <w:p w14:paraId="00106A0E" w14:textId="77777777" w:rsidR="002B74DE" w:rsidRPr="00A01082" w:rsidRDefault="002B74DE" w:rsidP="00134A0B">
            <w:pPr>
              <w:jc w:val="both"/>
              <w:rPr>
                <w:sz w:val="28"/>
                <w:szCs w:val="28"/>
              </w:rPr>
            </w:pPr>
            <w:r w:rsidRPr="00A01082">
              <w:rPr>
                <w:sz w:val="28"/>
                <w:szCs w:val="28"/>
              </w:rPr>
              <w:t>Итого:</w:t>
            </w:r>
          </w:p>
        </w:tc>
        <w:tc>
          <w:tcPr>
            <w:tcW w:w="3473" w:type="dxa"/>
          </w:tcPr>
          <w:p w14:paraId="10C14E1E" w14:textId="77777777" w:rsidR="002B74DE" w:rsidRPr="00A01082" w:rsidRDefault="002B74DE" w:rsidP="00134A0B">
            <w:pPr>
              <w:jc w:val="center"/>
              <w:rPr>
                <w:sz w:val="28"/>
                <w:szCs w:val="28"/>
              </w:rPr>
            </w:pPr>
            <w:r w:rsidRPr="00A01082">
              <w:rPr>
                <w:sz w:val="28"/>
                <w:szCs w:val="28"/>
              </w:rPr>
              <w:t>100</w:t>
            </w:r>
          </w:p>
        </w:tc>
      </w:tr>
    </w:tbl>
    <w:p w14:paraId="0C651E40" w14:textId="77777777" w:rsidR="002B74DE" w:rsidRDefault="002B74DE" w:rsidP="002B74DE">
      <w:pPr>
        <w:ind w:firstLine="708"/>
        <w:jc w:val="center"/>
        <w:rPr>
          <w:b/>
          <w:sz w:val="24"/>
        </w:rPr>
      </w:pPr>
    </w:p>
    <w:p w14:paraId="1966C091" w14:textId="77777777" w:rsidR="00517B72" w:rsidRDefault="00517B72" w:rsidP="002B74DE">
      <w:pPr>
        <w:ind w:firstLine="708"/>
        <w:jc w:val="center"/>
        <w:rPr>
          <w:b/>
          <w:sz w:val="28"/>
          <w:szCs w:val="28"/>
        </w:rPr>
      </w:pPr>
    </w:p>
    <w:p w14:paraId="22EA4400" w14:textId="77777777" w:rsidR="00517B72" w:rsidRDefault="00517B72" w:rsidP="002B74DE">
      <w:pPr>
        <w:ind w:firstLine="708"/>
        <w:jc w:val="center"/>
        <w:rPr>
          <w:b/>
          <w:sz w:val="28"/>
          <w:szCs w:val="28"/>
        </w:rPr>
      </w:pPr>
    </w:p>
    <w:p w14:paraId="1E46439C" w14:textId="4E6F67B4" w:rsidR="002B74DE" w:rsidRDefault="002B74DE" w:rsidP="002B74DE">
      <w:pPr>
        <w:ind w:firstLine="708"/>
        <w:jc w:val="center"/>
        <w:rPr>
          <w:b/>
          <w:sz w:val="28"/>
          <w:szCs w:val="28"/>
        </w:rPr>
      </w:pPr>
      <w:r w:rsidRPr="00B828A9">
        <w:rPr>
          <w:b/>
          <w:sz w:val="28"/>
          <w:szCs w:val="28"/>
        </w:rPr>
        <w:t>Формы текущего контроля успеваемости и их балльная оценка</w:t>
      </w:r>
    </w:p>
    <w:p w14:paraId="38EC98EC" w14:textId="77777777" w:rsidR="00A01082" w:rsidRPr="00B828A9" w:rsidRDefault="00A01082" w:rsidP="002B74DE">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876"/>
        <w:gridCol w:w="1713"/>
      </w:tblGrid>
      <w:tr w:rsidR="002B74DE" w:rsidRPr="00E23B66" w14:paraId="7FD0ED88" w14:textId="77777777" w:rsidTr="00134A0B">
        <w:tc>
          <w:tcPr>
            <w:tcW w:w="458" w:type="dxa"/>
          </w:tcPr>
          <w:p w14:paraId="089C80A8" w14:textId="77777777" w:rsidR="002B74DE" w:rsidRPr="00A01082" w:rsidRDefault="002B74DE" w:rsidP="00134A0B">
            <w:pPr>
              <w:jc w:val="center"/>
              <w:rPr>
                <w:b/>
                <w:sz w:val="28"/>
                <w:szCs w:val="28"/>
              </w:rPr>
            </w:pPr>
            <w:r w:rsidRPr="00A01082">
              <w:rPr>
                <w:b/>
                <w:sz w:val="28"/>
                <w:szCs w:val="28"/>
              </w:rPr>
              <w:lastRenderedPageBreak/>
              <w:t>№</w:t>
            </w:r>
          </w:p>
        </w:tc>
        <w:tc>
          <w:tcPr>
            <w:tcW w:w="7906" w:type="dxa"/>
          </w:tcPr>
          <w:p w14:paraId="77005D5B" w14:textId="77777777" w:rsidR="002B74DE" w:rsidRPr="00A01082" w:rsidRDefault="002B74DE" w:rsidP="00134A0B">
            <w:pPr>
              <w:jc w:val="center"/>
              <w:rPr>
                <w:b/>
                <w:sz w:val="28"/>
                <w:szCs w:val="28"/>
              </w:rPr>
            </w:pPr>
            <w:r w:rsidRPr="00A01082">
              <w:rPr>
                <w:b/>
                <w:sz w:val="28"/>
                <w:szCs w:val="28"/>
              </w:rPr>
              <w:t>Формы текущего контроля</w:t>
            </w:r>
          </w:p>
        </w:tc>
        <w:tc>
          <w:tcPr>
            <w:tcW w:w="1499" w:type="dxa"/>
          </w:tcPr>
          <w:p w14:paraId="640A7254" w14:textId="77777777" w:rsidR="002B74DE" w:rsidRPr="00A01082" w:rsidRDefault="002B74DE" w:rsidP="00134A0B">
            <w:pPr>
              <w:jc w:val="center"/>
              <w:rPr>
                <w:b/>
                <w:sz w:val="28"/>
                <w:szCs w:val="28"/>
              </w:rPr>
            </w:pPr>
            <w:r w:rsidRPr="00A01082">
              <w:rPr>
                <w:b/>
                <w:sz w:val="28"/>
                <w:szCs w:val="28"/>
              </w:rPr>
              <w:t>Количество баллов</w:t>
            </w:r>
          </w:p>
        </w:tc>
      </w:tr>
      <w:tr w:rsidR="002B74DE" w:rsidRPr="00E23B66" w14:paraId="7FF5623B" w14:textId="77777777" w:rsidTr="00134A0B">
        <w:tc>
          <w:tcPr>
            <w:tcW w:w="458" w:type="dxa"/>
          </w:tcPr>
          <w:p w14:paraId="0D3585A0" w14:textId="77777777" w:rsidR="002B74DE" w:rsidRPr="00A01082" w:rsidRDefault="002B74DE" w:rsidP="00134A0B">
            <w:pPr>
              <w:jc w:val="both"/>
              <w:rPr>
                <w:sz w:val="28"/>
                <w:szCs w:val="28"/>
              </w:rPr>
            </w:pPr>
            <w:r w:rsidRPr="00A01082">
              <w:rPr>
                <w:sz w:val="28"/>
                <w:szCs w:val="28"/>
              </w:rPr>
              <w:t>1.</w:t>
            </w:r>
          </w:p>
        </w:tc>
        <w:tc>
          <w:tcPr>
            <w:tcW w:w="7906" w:type="dxa"/>
          </w:tcPr>
          <w:p w14:paraId="5954117B" w14:textId="77777777" w:rsidR="002B74DE" w:rsidRPr="00A01082" w:rsidRDefault="002B74DE" w:rsidP="00134A0B">
            <w:pPr>
              <w:jc w:val="both"/>
              <w:rPr>
                <w:sz w:val="28"/>
                <w:szCs w:val="28"/>
              </w:rPr>
            </w:pPr>
            <w:r w:rsidRPr="00A01082">
              <w:rPr>
                <w:sz w:val="28"/>
                <w:szCs w:val="28"/>
              </w:rPr>
              <w:t xml:space="preserve">Активная работа на семинарском занятии (в том числе блиц-опрос по теме) </w:t>
            </w:r>
          </w:p>
        </w:tc>
        <w:tc>
          <w:tcPr>
            <w:tcW w:w="1499" w:type="dxa"/>
          </w:tcPr>
          <w:p w14:paraId="092F8B08" w14:textId="77777777" w:rsidR="002B74DE" w:rsidRPr="00A01082" w:rsidRDefault="002B74DE" w:rsidP="00134A0B">
            <w:pPr>
              <w:jc w:val="center"/>
              <w:rPr>
                <w:sz w:val="28"/>
                <w:szCs w:val="28"/>
              </w:rPr>
            </w:pPr>
            <w:r w:rsidRPr="00A01082">
              <w:rPr>
                <w:sz w:val="28"/>
                <w:szCs w:val="28"/>
              </w:rPr>
              <w:t>12</w:t>
            </w:r>
          </w:p>
        </w:tc>
      </w:tr>
      <w:tr w:rsidR="002B74DE" w:rsidRPr="00E23B66" w14:paraId="4A532C5B" w14:textId="77777777" w:rsidTr="00134A0B">
        <w:tc>
          <w:tcPr>
            <w:tcW w:w="458" w:type="dxa"/>
          </w:tcPr>
          <w:p w14:paraId="03C677B6" w14:textId="77777777" w:rsidR="002B74DE" w:rsidRPr="00A01082" w:rsidRDefault="002B74DE" w:rsidP="00134A0B">
            <w:pPr>
              <w:jc w:val="both"/>
              <w:rPr>
                <w:sz w:val="28"/>
                <w:szCs w:val="28"/>
              </w:rPr>
            </w:pPr>
            <w:r w:rsidRPr="00A01082">
              <w:rPr>
                <w:sz w:val="28"/>
                <w:szCs w:val="28"/>
              </w:rPr>
              <w:t>2.</w:t>
            </w:r>
          </w:p>
        </w:tc>
        <w:tc>
          <w:tcPr>
            <w:tcW w:w="7906" w:type="dxa"/>
          </w:tcPr>
          <w:p w14:paraId="6FEB2169" w14:textId="77777777" w:rsidR="002B74DE" w:rsidRPr="00A01082" w:rsidRDefault="002B74DE" w:rsidP="00134A0B">
            <w:pPr>
              <w:jc w:val="both"/>
              <w:rPr>
                <w:sz w:val="28"/>
                <w:szCs w:val="28"/>
              </w:rPr>
            </w:pPr>
            <w:r w:rsidRPr="00A01082">
              <w:rPr>
                <w:sz w:val="28"/>
                <w:szCs w:val="28"/>
              </w:rPr>
              <w:t>Посещение</w:t>
            </w:r>
          </w:p>
        </w:tc>
        <w:tc>
          <w:tcPr>
            <w:tcW w:w="1499" w:type="dxa"/>
          </w:tcPr>
          <w:p w14:paraId="2A6D9E00" w14:textId="77777777" w:rsidR="002B74DE" w:rsidRPr="00A01082" w:rsidRDefault="002B74DE" w:rsidP="00134A0B">
            <w:pPr>
              <w:jc w:val="center"/>
              <w:rPr>
                <w:sz w:val="28"/>
                <w:szCs w:val="28"/>
              </w:rPr>
            </w:pPr>
            <w:r w:rsidRPr="00A01082">
              <w:rPr>
                <w:sz w:val="28"/>
                <w:szCs w:val="28"/>
              </w:rPr>
              <w:t>6</w:t>
            </w:r>
          </w:p>
        </w:tc>
      </w:tr>
      <w:tr w:rsidR="002B74DE" w:rsidRPr="00E23B66" w14:paraId="2003123C" w14:textId="77777777" w:rsidTr="00134A0B">
        <w:tc>
          <w:tcPr>
            <w:tcW w:w="458" w:type="dxa"/>
          </w:tcPr>
          <w:p w14:paraId="73D98E66" w14:textId="77777777" w:rsidR="002B74DE" w:rsidRPr="00A01082" w:rsidRDefault="002B74DE" w:rsidP="00134A0B">
            <w:pPr>
              <w:jc w:val="both"/>
              <w:rPr>
                <w:sz w:val="28"/>
                <w:szCs w:val="28"/>
              </w:rPr>
            </w:pPr>
            <w:r w:rsidRPr="00A01082">
              <w:rPr>
                <w:sz w:val="28"/>
                <w:szCs w:val="28"/>
              </w:rPr>
              <w:t>3.</w:t>
            </w:r>
          </w:p>
        </w:tc>
        <w:tc>
          <w:tcPr>
            <w:tcW w:w="7906" w:type="dxa"/>
          </w:tcPr>
          <w:p w14:paraId="7C38DC1B" w14:textId="77777777" w:rsidR="002B74DE" w:rsidRPr="00A01082" w:rsidRDefault="002B74DE" w:rsidP="00134A0B">
            <w:pPr>
              <w:jc w:val="both"/>
              <w:rPr>
                <w:sz w:val="28"/>
                <w:szCs w:val="28"/>
              </w:rPr>
            </w:pPr>
            <w:r w:rsidRPr="00A01082">
              <w:rPr>
                <w:sz w:val="28"/>
                <w:szCs w:val="28"/>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2C60FE28" w14:textId="77777777" w:rsidR="002B74DE" w:rsidRPr="00A01082" w:rsidRDefault="002B74DE" w:rsidP="00134A0B">
            <w:pPr>
              <w:jc w:val="center"/>
              <w:rPr>
                <w:sz w:val="28"/>
                <w:szCs w:val="28"/>
              </w:rPr>
            </w:pPr>
            <w:r w:rsidRPr="00A01082">
              <w:rPr>
                <w:sz w:val="28"/>
                <w:szCs w:val="28"/>
              </w:rPr>
              <w:t>12</w:t>
            </w:r>
          </w:p>
        </w:tc>
      </w:tr>
      <w:tr w:rsidR="002B74DE" w:rsidRPr="00E23B66" w14:paraId="35B0097B" w14:textId="77777777" w:rsidTr="00134A0B">
        <w:tc>
          <w:tcPr>
            <w:tcW w:w="458" w:type="dxa"/>
          </w:tcPr>
          <w:p w14:paraId="30DF4923" w14:textId="77777777" w:rsidR="002B74DE" w:rsidRPr="00A01082" w:rsidRDefault="002B74DE" w:rsidP="00134A0B">
            <w:pPr>
              <w:jc w:val="both"/>
              <w:rPr>
                <w:sz w:val="28"/>
                <w:szCs w:val="28"/>
              </w:rPr>
            </w:pPr>
            <w:r w:rsidRPr="00A01082">
              <w:rPr>
                <w:sz w:val="28"/>
                <w:szCs w:val="28"/>
              </w:rPr>
              <w:t>4.</w:t>
            </w:r>
          </w:p>
        </w:tc>
        <w:tc>
          <w:tcPr>
            <w:tcW w:w="7906" w:type="dxa"/>
          </w:tcPr>
          <w:p w14:paraId="0105862E" w14:textId="77777777" w:rsidR="002B74DE" w:rsidRPr="00A01082" w:rsidRDefault="002B74DE" w:rsidP="00134A0B">
            <w:pPr>
              <w:jc w:val="both"/>
              <w:rPr>
                <w:sz w:val="28"/>
                <w:szCs w:val="28"/>
              </w:rPr>
            </w:pPr>
            <w:r w:rsidRPr="00A01082">
              <w:rPr>
                <w:sz w:val="28"/>
                <w:szCs w:val="28"/>
              </w:rPr>
              <w:t>Выполнение и защита контрольной работы</w:t>
            </w:r>
          </w:p>
        </w:tc>
        <w:tc>
          <w:tcPr>
            <w:tcW w:w="1499" w:type="dxa"/>
          </w:tcPr>
          <w:p w14:paraId="4BF94A9B" w14:textId="77777777" w:rsidR="002B74DE" w:rsidRPr="00A01082" w:rsidRDefault="002B74DE" w:rsidP="00134A0B">
            <w:pPr>
              <w:jc w:val="center"/>
              <w:rPr>
                <w:sz w:val="28"/>
                <w:szCs w:val="28"/>
              </w:rPr>
            </w:pPr>
            <w:r w:rsidRPr="00A01082">
              <w:rPr>
                <w:sz w:val="28"/>
                <w:szCs w:val="28"/>
              </w:rPr>
              <w:t>10</w:t>
            </w:r>
          </w:p>
        </w:tc>
      </w:tr>
      <w:tr w:rsidR="002B74DE" w:rsidRPr="00E23B66" w14:paraId="4F7A8A05" w14:textId="77777777" w:rsidTr="00134A0B">
        <w:tc>
          <w:tcPr>
            <w:tcW w:w="458" w:type="dxa"/>
          </w:tcPr>
          <w:p w14:paraId="3D688B93" w14:textId="77777777" w:rsidR="002B74DE" w:rsidRPr="00A01082" w:rsidRDefault="002B74DE" w:rsidP="00134A0B">
            <w:pPr>
              <w:jc w:val="both"/>
              <w:rPr>
                <w:sz w:val="28"/>
                <w:szCs w:val="28"/>
              </w:rPr>
            </w:pPr>
          </w:p>
        </w:tc>
        <w:tc>
          <w:tcPr>
            <w:tcW w:w="7906" w:type="dxa"/>
          </w:tcPr>
          <w:p w14:paraId="6EBF62B6" w14:textId="77777777" w:rsidR="002B74DE" w:rsidRPr="00A01082" w:rsidRDefault="002B74DE" w:rsidP="00134A0B">
            <w:pPr>
              <w:jc w:val="both"/>
              <w:rPr>
                <w:sz w:val="28"/>
                <w:szCs w:val="28"/>
              </w:rPr>
            </w:pPr>
            <w:r w:rsidRPr="00A01082">
              <w:rPr>
                <w:sz w:val="28"/>
                <w:szCs w:val="28"/>
              </w:rPr>
              <w:t>Итого</w:t>
            </w:r>
          </w:p>
        </w:tc>
        <w:tc>
          <w:tcPr>
            <w:tcW w:w="1499" w:type="dxa"/>
          </w:tcPr>
          <w:p w14:paraId="3F3AD7EE" w14:textId="77777777" w:rsidR="002B74DE" w:rsidRPr="00A01082" w:rsidRDefault="002B74DE" w:rsidP="00134A0B">
            <w:pPr>
              <w:jc w:val="center"/>
              <w:rPr>
                <w:sz w:val="28"/>
                <w:szCs w:val="28"/>
              </w:rPr>
            </w:pPr>
            <w:r w:rsidRPr="00A01082">
              <w:rPr>
                <w:sz w:val="28"/>
                <w:szCs w:val="28"/>
              </w:rPr>
              <w:t>40</w:t>
            </w:r>
          </w:p>
        </w:tc>
      </w:tr>
    </w:tbl>
    <w:p w14:paraId="2B0DC360" w14:textId="77777777" w:rsidR="002B74DE" w:rsidRPr="00A01082" w:rsidRDefault="002B74DE" w:rsidP="002B74DE">
      <w:pPr>
        <w:ind w:firstLine="709"/>
        <w:jc w:val="both"/>
        <w:rPr>
          <w:b/>
          <w:sz w:val="28"/>
          <w:szCs w:val="28"/>
        </w:rPr>
      </w:pPr>
    </w:p>
    <w:p w14:paraId="4A0D0062" w14:textId="77777777" w:rsidR="002B74DE" w:rsidRPr="00A01082" w:rsidRDefault="002B74DE" w:rsidP="00483483">
      <w:pPr>
        <w:ind w:firstLine="709"/>
        <w:jc w:val="both"/>
        <w:rPr>
          <w:b/>
          <w:sz w:val="28"/>
          <w:szCs w:val="28"/>
        </w:rPr>
      </w:pPr>
      <w:r w:rsidRPr="00A01082">
        <w:rPr>
          <w:b/>
          <w:sz w:val="28"/>
          <w:szCs w:val="28"/>
        </w:rPr>
        <w:t>Примеры заданий для контрольной работы:</w:t>
      </w:r>
    </w:p>
    <w:p w14:paraId="5CC82302" w14:textId="77777777" w:rsidR="005E0432" w:rsidRPr="00BB65D9" w:rsidRDefault="005E0432" w:rsidP="005E0432">
      <w:pPr>
        <w:ind w:firstLine="709"/>
        <w:jc w:val="both"/>
        <w:rPr>
          <w:sz w:val="28"/>
          <w:szCs w:val="28"/>
        </w:rPr>
      </w:pPr>
      <w:r w:rsidRPr="00BB65D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04F3EDAE" w14:textId="77777777" w:rsidR="005E0432" w:rsidRPr="00BB65D9" w:rsidRDefault="005E0432" w:rsidP="005E0432">
      <w:pPr>
        <w:ind w:firstLine="709"/>
        <w:jc w:val="both"/>
        <w:rPr>
          <w:sz w:val="28"/>
          <w:szCs w:val="28"/>
        </w:rPr>
      </w:pPr>
      <w:r w:rsidRPr="00BB65D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1CF1D98C" w14:textId="77777777" w:rsidR="005E0432" w:rsidRPr="00BB65D9" w:rsidRDefault="005E0432" w:rsidP="005E0432">
      <w:pPr>
        <w:ind w:firstLine="709"/>
        <w:jc w:val="both"/>
        <w:rPr>
          <w:sz w:val="28"/>
          <w:szCs w:val="28"/>
        </w:rPr>
      </w:pPr>
      <w:r w:rsidRPr="00BB65D9">
        <w:rPr>
          <w:sz w:val="28"/>
          <w:szCs w:val="28"/>
        </w:rPr>
        <w:t xml:space="preserve">Страна, где была осуществлена разработка проекта и подготовка по итогам разработки документация: Швейцария. </w:t>
      </w:r>
    </w:p>
    <w:p w14:paraId="05337F38" w14:textId="77777777" w:rsidR="005E0432" w:rsidRPr="00BB65D9" w:rsidRDefault="005E0432" w:rsidP="005E0432">
      <w:pPr>
        <w:ind w:firstLine="709"/>
        <w:jc w:val="both"/>
        <w:rPr>
          <w:sz w:val="28"/>
          <w:szCs w:val="28"/>
        </w:rPr>
      </w:pPr>
      <w:r w:rsidRPr="00BB65D9">
        <w:rPr>
          <w:sz w:val="28"/>
          <w:szCs w:val="28"/>
        </w:rPr>
        <w:t xml:space="preserve">Сумма НДС, уплаченного в составе таможенных платежей 1.450.000 руб. </w:t>
      </w:r>
    </w:p>
    <w:p w14:paraId="23A43307" w14:textId="77777777" w:rsidR="005E0432" w:rsidRPr="00BB65D9" w:rsidRDefault="005E0432" w:rsidP="005E0432">
      <w:pPr>
        <w:ind w:firstLine="709"/>
        <w:jc w:val="both"/>
        <w:rPr>
          <w:sz w:val="28"/>
          <w:szCs w:val="28"/>
        </w:rPr>
      </w:pPr>
      <w:r w:rsidRPr="00BB65D9">
        <w:rPr>
          <w:sz w:val="28"/>
          <w:szCs w:val="28"/>
        </w:rPr>
        <w:t>Сумма НДС, удержанная заказчиком в рамках исполнения обязанностей налогового агента.</w:t>
      </w:r>
    </w:p>
    <w:p w14:paraId="6D466969" w14:textId="77777777" w:rsidR="005E0432" w:rsidRPr="00BB65D9" w:rsidRDefault="005E0432" w:rsidP="005E0432">
      <w:pPr>
        <w:ind w:firstLine="709"/>
        <w:jc w:val="both"/>
        <w:rPr>
          <w:sz w:val="28"/>
          <w:szCs w:val="28"/>
        </w:rPr>
      </w:pPr>
      <w:r w:rsidRPr="00BB65D9">
        <w:rPr>
          <w:sz w:val="28"/>
          <w:szCs w:val="28"/>
        </w:rPr>
        <w:t xml:space="preserve">Российская организация - заказчик в течение налогового периода, в котором осуществлен ввоз документации, осуществила следующие операции: </w:t>
      </w:r>
    </w:p>
    <w:p w14:paraId="4146C121" w14:textId="77777777" w:rsidR="005E0432" w:rsidRPr="00BB65D9" w:rsidRDefault="005E0432" w:rsidP="005E0432">
      <w:pPr>
        <w:ind w:firstLine="709"/>
        <w:jc w:val="both"/>
        <w:rPr>
          <w:sz w:val="28"/>
          <w:szCs w:val="28"/>
        </w:rPr>
      </w:pPr>
      <w:r w:rsidRPr="00BB65D9">
        <w:rPr>
          <w:sz w:val="28"/>
          <w:szCs w:val="28"/>
        </w:rPr>
        <w:t xml:space="preserve">- отгрузила готовую продукцию на сумму 12.000.000 руб. (в том числе НДС); </w:t>
      </w:r>
    </w:p>
    <w:p w14:paraId="526BDCB0" w14:textId="77777777" w:rsidR="005E0432" w:rsidRPr="00BB65D9" w:rsidRDefault="005E0432" w:rsidP="005E0432">
      <w:pPr>
        <w:ind w:firstLine="709"/>
        <w:jc w:val="both"/>
        <w:rPr>
          <w:sz w:val="28"/>
          <w:szCs w:val="28"/>
        </w:rPr>
      </w:pPr>
      <w:r w:rsidRPr="00BB65D9">
        <w:rPr>
          <w:sz w:val="28"/>
          <w:szCs w:val="28"/>
        </w:rPr>
        <w:t>- приобрела у российского поставщика материалы, которые планируется использовать для производства готовой продукции, на сумму 360.000 руб. (в том числе НДС);</w:t>
      </w:r>
    </w:p>
    <w:p w14:paraId="0EFE33A4" w14:textId="77777777" w:rsidR="005E0432" w:rsidRPr="00BB65D9" w:rsidRDefault="005E0432" w:rsidP="005E0432">
      <w:pPr>
        <w:ind w:firstLine="709"/>
        <w:jc w:val="both"/>
        <w:rPr>
          <w:sz w:val="28"/>
          <w:szCs w:val="28"/>
        </w:rPr>
      </w:pPr>
      <w:r w:rsidRPr="00BB65D9">
        <w:rPr>
          <w:sz w:val="28"/>
          <w:szCs w:val="28"/>
        </w:rPr>
        <w:t>Ввезенная документация и материалы приняты к учету. Имеются документы, подтверждающие фактическую уплату НДС при ввозе. От российского поставщика получен счет-фактура. Зарубежному поставщику оплата произведена в полном объеме. Российскому поставщику оплачено 50% контрактной стоимости материалов.</w:t>
      </w:r>
    </w:p>
    <w:p w14:paraId="490FDD0A" w14:textId="77777777" w:rsidR="005E0432" w:rsidRPr="00BB65D9" w:rsidRDefault="005E0432" w:rsidP="005E0432">
      <w:pPr>
        <w:ind w:firstLine="709"/>
        <w:jc w:val="both"/>
        <w:rPr>
          <w:sz w:val="28"/>
          <w:szCs w:val="28"/>
        </w:rPr>
      </w:pPr>
      <w:r w:rsidRPr="00BB65D9">
        <w:rPr>
          <w:b/>
          <w:sz w:val="28"/>
          <w:szCs w:val="28"/>
        </w:rPr>
        <w:t xml:space="preserve">Задание: </w:t>
      </w:r>
      <w:r w:rsidRPr="00BB65D9">
        <w:rPr>
          <w:sz w:val="28"/>
          <w:szCs w:val="28"/>
        </w:rPr>
        <w:t>определить сумму НДС, подлежащую уплате по итогам налогового периода.</w:t>
      </w:r>
    </w:p>
    <w:p w14:paraId="009FA6E6" w14:textId="77777777" w:rsidR="005E0432" w:rsidRPr="00BB65D9" w:rsidRDefault="005E0432" w:rsidP="005E0432">
      <w:pPr>
        <w:ind w:firstLine="709"/>
        <w:jc w:val="both"/>
        <w:rPr>
          <w:sz w:val="28"/>
          <w:szCs w:val="28"/>
        </w:rPr>
      </w:pPr>
      <w:r w:rsidRPr="00BB65D9">
        <w:rPr>
          <w:sz w:val="28"/>
          <w:szCs w:val="28"/>
        </w:rPr>
        <w:t>1. Сумма НДС, исчисленная в связи с отгрузкой товаров российской организацией - заказчиком, составит: __________________________________________________________________;</w:t>
      </w:r>
    </w:p>
    <w:p w14:paraId="07D26601" w14:textId="77777777" w:rsidR="005E0432" w:rsidRPr="00BB65D9" w:rsidRDefault="005E0432" w:rsidP="005E0432">
      <w:pPr>
        <w:ind w:firstLine="709"/>
        <w:jc w:val="both"/>
        <w:rPr>
          <w:sz w:val="28"/>
          <w:szCs w:val="28"/>
        </w:rPr>
      </w:pPr>
      <w:r w:rsidRPr="00BB65D9">
        <w:rPr>
          <w:sz w:val="28"/>
          <w:szCs w:val="28"/>
        </w:rPr>
        <w:lastRenderedPageBreak/>
        <w:t>2. Сумма НДС, предъявленная заказчику российским поставщиком, составит: __________________________________________________________________;</w:t>
      </w:r>
    </w:p>
    <w:p w14:paraId="2D9FDA6E" w14:textId="77777777" w:rsidR="005E0432" w:rsidRPr="00BB65D9" w:rsidRDefault="005E0432" w:rsidP="005E0432">
      <w:pPr>
        <w:tabs>
          <w:tab w:val="left" w:pos="180"/>
        </w:tabs>
        <w:ind w:firstLine="709"/>
        <w:jc w:val="both"/>
        <w:rPr>
          <w:sz w:val="28"/>
          <w:szCs w:val="28"/>
        </w:rPr>
      </w:pPr>
      <w:r w:rsidRPr="00BB65D9">
        <w:rPr>
          <w:sz w:val="28"/>
          <w:szCs w:val="28"/>
        </w:rPr>
        <w:t>3. Подлежат ли вычету из суммы НДС, исчисленной в связи с отгрузкой готовой продукции, суммы НДС (ответы обосновать):</w:t>
      </w:r>
    </w:p>
    <w:p w14:paraId="688B776D" w14:textId="77777777" w:rsidR="005E0432" w:rsidRPr="00BB65D9" w:rsidRDefault="005E0432" w:rsidP="005E0432">
      <w:pPr>
        <w:tabs>
          <w:tab w:val="left" w:pos="180"/>
        </w:tabs>
        <w:ind w:firstLine="709"/>
        <w:jc w:val="both"/>
        <w:rPr>
          <w:sz w:val="28"/>
          <w:szCs w:val="28"/>
        </w:rPr>
      </w:pPr>
      <w:r w:rsidRPr="00BB65D9">
        <w:rPr>
          <w:sz w:val="28"/>
          <w:szCs w:val="28"/>
        </w:rPr>
        <w:t xml:space="preserve">- уплаченная в связи с выполнением обязанностей налогового </w:t>
      </w:r>
      <w:proofErr w:type="gramStart"/>
      <w:r w:rsidRPr="00BB65D9">
        <w:rPr>
          <w:sz w:val="28"/>
          <w:szCs w:val="28"/>
        </w:rPr>
        <w:t>агента  _</w:t>
      </w:r>
      <w:proofErr w:type="gramEnd"/>
      <w:r w:rsidRPr="00BB65D9">
        <w:rPr>
          <w:sz w:val="28"/>
          <w:szCs w:val="28"/>
        </w:rPr>
        <w:t>_________________________________________________________________</w:t>
      </w:r>
    </w:p>
    <w:p w14:paraId="49718167" w14:textId="77777777" w:rsidR="005E0432" w:rsidRPr="00BB65D9" w:rsidRDefault="005E0432" w:rsidP="005E0432">
      <w:pPr>
        <w:tabs>
          <w:tab w:val="left" w:pos="180"/>
        </w:tabs>
        <w:ind w:firstLine="709"/>
        <w:jc w:val="both"/>
        <w:rPr>
          <w:sz w:val="28"/>
          <w:szCs w:val="28"/>
        </w:rPr>
      </w:pPr>
      <w:r w:rsidRPr="00BB65D9">
        <w:rPr>
          <w:sz w:val="28"/>
          <w:szCs w:val="28"/>
        </w:rPr>
        <w:t>- уплаченная в составе таможенных платежей в связи с ввозом документаци_______________________________________________________</w:t>
      </w:r>
    </w:p>
    <w:p w14:paraId="227E24B0" w14:textId="77777777" w:rsidR="005E0432" w:rsidRPr="00BB65D9" w:rsidRDefault="005E0432" w:rsidP="005E0432">
      <w:pPr>
        <w:tabs>
          <w:tab w:val="left" w:pos="180"/>
        </w:tabs>
        <w:ind w:firstLine="709"/>
        <w:jc w:val="both"/>
        <w:rPr>
          <w:sz w:val="28"/>
          <w:szCs w:val="28"/>
        </w:rPr>
      </w:pPr>
      <w:r w:rsidRPr="00BB65D9">
        <w:rPr>
          <w:sz w:val="28"/>
          <w:szCs w:val="28"/>
        </w:rPr>
        <w:t xml:space="preserve">- предъявленная российской организацией – поставщиком </w:t>
      </w:r>
      <w:proofErr w:type="gramStart"/>
      <w:r w:rsidRPr="00BB65D9">
        <w:rPr>
          <w:sz w:val="28"/>
          <w:szCs w:val="28"/>
        </w:rPr>
        <w:t>материалов  _</w:t>
      </w:r>
      <w:proofErr w:type="gramEnd"/>
      <w:r w:rsidRPr="00BB65D9">
        <w:rPr>
          <w:sz w:val="28"/>
          <w:szCs w:val="28"/>
        </w:rPr>
        <w:t>_________________________________________________________________;</w:t>
      </w:r>
    </w:p>
    <w:p w14:paraId="5C52265D" w14:textId="77777777" w:rsidR="005E0432" w:rsidRPr="00BB65D9" w:rsidRDefault="005E0432" w:rsidP="005E0432">
      <w:pPr>
        <w:tabs>
          <w:tab w:val="left" w:pos="180"/>
        </w:tabs>
        <w:ind w:firstLine="709"/>
        <w:jc w:val="both"/>
        <w:rPr>
          <w:sz w:val="28"/>
          <w:szCs w:val="28"/>
        </w:rPr>
      </w:pPr>
      <w:r w:rsidRPr="00BB65D9">
        <w:rPr>
          <w:sz w:val="28"/>
          <w:szCs w:val="28"/>
        </w:rPr>
        <w:t xml:space="preserve">4. Выполнены ли условия, при которых суммы НДС, указанные в предыдущем пункте, могут быть приняты к вычету (если суммы НДС подлежат вычету) </w:t>
      </w:r>
    </w:p>
    <w:p w14:paraId="5696A0FD" w14:textId="77777777" w:rsidR="005E0432" w:rsidRPr="00BB65D9" w:rsidRDefault="005E0432" w:rsidP="005E0432">
      <w:pPr>
        <w:tabs>
          <w:tab w:val="left" w:pos="180"/>
        </w:tabs>
        <w:ind w:firstLine="709"/>
        <w:jc w:val="both"/>
        <w:rPr>
          <w:sz w:val="28"/>
          <w:szCs w:val="28"/>
        </w:rPr>
      </w:pPr>
      <w:r w:rsidRPr="00BB65D9">
        <w:rPr>
          <w:sz w:val="28"/>
          <w:szCs w:val="28"/>
        </w:rPr>
        <w:t>- ___________________________________________________________;</w:t>
      </w:r>
    </w:p>
    <w:p w14:paraId="6BAAF6A1" w14:textId="77777777" w:rsidR="005E0432" w:rsidRPr="00BB65D9" w:rsidRDefault="005E0432" w:rsidP="005E0432">
      <w:pPr>
        <w:tabs>
          <w:tab w:val="left" w:pos="180"/>
        </w:tabs>
        <w:ind w:firstLine="709"/>
        <w:jc w:val="both"/>
        <w:rPr>
          <w:sz w:val="28"/>
          <w:szCs w:val="28"/>
        </w:rPr>
      </w:pPr>
      <w:r w:rsidRPr="00BB65D9">
        <w:rPr>
          <w:sz w:val="28"/>
          <w:szCs w:val="28"/>
        </w:rPr>
        <w:t>- ___________________________________________________________;</w:t>
      </w:r>
    </w:p>
    <w:p w14:paraId="18C46DD6" w14:textId="77777777" w:rsidR="005E0432" w:rsidRPr="00BB65D9" w:rsidRDefault="005E0432" w:rsidP="005E0432">
      <w:pPr>
        <w:tabs>
          <w:tab w:val="left" w:pos="180"/>
        </w:tabs>
        <w:ind w:firstLine="709"/>
        <w:jc w:val="both"/>
        <w:rPr>
          <w:sz w:val="28"/>
          <w:szCs w:val="28"/>
        </w:rPr>
      </w:pPr>
      <w:r w:rsidRPr="00BB65D9">
        <w:rPr>
          <w:sz w:val="28"/>
          <w:szCs w:val="28"/>
        </w:rPr>
        <w:t>- ___________________________________________________________;</w:t>
      </w:r>
    </w:p>
    <w:p w14:paraId="42B65B39" w14:textId="77777777" w:rsidR="005E0432" w:rsidRPr="00BB65D9" w:rsidRDefault="005E0432" w:rsidP="005E0432">
      <w:pPr>
        <w:tabs>
          <w:tab w:val="left" w:pos="180"/>
        </w:tabs>
        <w:ind w:firstLine="709"/>
        <w:jc w:val="both"/>
        <w:rPr>
          <w:sz w:val="28"/>
          <w:szCs w:val="28"/>
        </w:rPr>
      </w:pPr>
      <w:r w:rsidRPr="00BB65D9">
        <w:rPr>
          <w:sz w:val="28"/>
          <w:szCs w:val="28"/>
        </w:rPr>
        <w:t>5. Общая сумма НДС, которая по итогам налогового периода может быть принята к вычету составит: __________________________________________________________________;</w:t>
      </w:r>
    </w:p>
    <w:p w14:paraId="68D66130" w14:textId="77777777" w:rsidR="005E0432" w:rsidRPr="00BB65D9" w:rsidRDefault="005E0432" w:rsidP="005E0432">
      <w:pPr>
        <w:ind w:firstLine="709"/>
        <w:jc w:val="both"/>
        <w:rPr>
          <w:sz w:val="28"/>
          <w:szCs w:val="28"/>
        </w:rPr>
      </w:pPr>
      <w:r w:rsidRPr="00BB65D9">
        <w:rPr>
          <w:sz w:val="28"/>
          <w:szCs w:val="28"/>
        </w:rPr>
        <w:t>6. Сумма НДС, подлежащая уплате по итогам налогового периода и отражению в налоговой декларации, равна __________________________________________________________________.</w:t>
      </w:r>
    </w:p>
    <w:p w14:paraId="2439DAC6" w14:textId="5747139C" w:rsidR="002B74DE" w:rsidRPr="00BB65D9" w:rsidRDefault="002B74DE" w:rsidP="005E0432">
      <w:pPr>
        <w:pStyle w:val="ab"/>
        <w:ind w:firstLine="709"/>
        <w:jc w:val="both"/>
        <w:rPr>
          <w:b w:val="0"/>
          <w:color w:val="FF0000"/>
          <w:szCs w:val="28"/>
        </w:rPr>
      </w:pPr>
    </w:p>
    <w:p w14:paraId="119458F9" w14:textId="77777777" w:rsidR="002B74DE" w:rsidRPr="005E0432" w:rsidRDefault="002B74DE" w:rsidP="005E0432">
      <w:pPr>
        <w:pStyle w:val="ab"/>
        <w:ind w:firstLine="709"/>
        <w:jc w:val="both"/>
        <w:rPr>
          <w:b w:val="0"/>
          <w:sz w:val="24"/>
          <w:szCs w:val="24"/>
        </w:rPr>
      </w:pPr>
    </w:p>
    <w:p w14:paraId="2EB80C3A" w14:textId="77777777" w:rsidR="002B74DE" w:rsidRPr="00A01082" w:rsidRDefault="002B74DE" w:rsidP="005E0432">
      <w:pPr>
        <w:ind w:firstLine="709"/>
        <w:jc w:val="both"/>
        <w:rPr>
          <w:b/>
          <w:snapToGrid w:val="0"/>
          <w:sz w:val="28"/>
          <w:szCs w:val="28"/>
        </w:rPr>
      </w:pPr>
      <w:r w:rsidRPr="00A01082">
        <w:rPr>
          <w:b/>
          <w:snapToGrid w:val="0"/>
          <w:sz w:val="28"/>
          <w:szCs w:val="28"/>
        </w:rPr>
        <w:t xml:space="preserve">Перечень вопросов, заданий, тем для подготовки к текущему контролю </w:t>
      </w:r>
    </w:p>
    <w:p w14:paraId="3E49C2B8"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Сущность комплаенса, признаки, цели и задачи, принципы комплаенса;</w:t>
      </w:r>
    </w:p>
    <w:p w14:paraId="34F7816B"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Правовое регулирование комплаенса, методология осуществления комплаенса;</w:t>
      </w:r>
    </w:p>
    <w:p w14:paraId="49C1B244"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Отличие комплаенс-контроля от других видов внутреннего контроля за рисками. </w:t>
      </w:r>
    </w:p>
    <w:p w14:paraId="15418CC2"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Система и основные элементы комплаенса: комплаенс-риски, комплаенс-политика, комплаенс-элементы. </w:t>
      </w:r>
    </w:p>
    <w:p w14:paraId="36381643"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Понятийный аппарат по дисциплине «Таможенный комплаенс». </w:t>
      </w:r>
    </w:p>
    <w:p w14:paraId="3975F38F"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Система нормативно-правового регулирования в сфере таможенного налогообложения, действующая в России. </w:t>
      </w:r>
    </w:p>
    <w:p w14:paraId="0D5C5F5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Таможенный комплаенс в Российской Федерации: состояние и перспективы развития. </w:t>
      </w:r>
    </w:p>
    <w:p w14:paraId="59DAF390" w14:textId="7D0D96BA" w:rsidR="00483483" w:rsidRPr="00A01082" w:rsidRDefault="00483483" w:rsidP="005E0432">
      <w:pPr>
        <w:pStyle w:val="a6"/>
        <w:numPr>
          <w:ilvl w:val="0"/>
          <w:numId w:val="13"/>
        </w:numPr>
        <w:ind w:left="0" w:firstLine="709"/>
        <w:jc w:val="both"/>
        <w:rPr>
          <w:rFonts w:ascii="Calibri" w:hAnsi="Calibri" w:cs="Calibri"/>
          <w:sz w:val="28"/>
          <w:szCs w:val="28"/>
        </w:rPr>
      </w:pPr>
      <w:r w:rsidRPr="00A01082">
        <w:rPr>
          <w:sz w:val="28"/>
          <w:szCs w:val="28"/>
        </w:rPr>
        <w:t xml:space="preserve">Комплаенс-контроль в таможенном деле и внешнеэкономической деятельности. </w:t>
      </w:r>
    </w:p>
    <w:p w14:paraId="14FB8B07"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1111549A"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60E74F3E"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Избрание таможенной процедуры при ввозе ПКД: обоснование выбора.</w:t>
      </w:r>
    </w:p>
    <w:p w14:paraId="07B8991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lastRenderedPageBreak/>
        <w:t>Избрание метода определения таможенной стоимости ПКД.</w:t>
      </w:r>
    </w:p>
    <w:p w14:paraId="4FD60F0D"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620C3DB0"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Методология и практика определения цены, фактически уплаченной или подлежащая уплате за ввозимые товары (ЦФУ) в виде ПКД</w:t>
      </w:r>
    </w:p>
    <w:p w14:paraId="0AA76C3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Дополнительные начисления к ЦФУ при определении таможенной стоимости ПКД.</w:t>
      </w:r>
    </w:p>
    <w:p w14:paraId="234F2458"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Исчисление и уплата таможенных сборов за таможенные операции.</w:t>
      </w:r>
    </w:p>
    <w:p w14:paraId="2E321B0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Исчисление и уплата ввозной таможенной пошлины.</w:t>
      </w:r>
    </w:p>
    <w:p w14:paraId="534404A8"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Исчисление и уплата НДС в составе таможенных платежей. </w:t>
      </w:r>
    </w:p>
    <w:p w14:paraId="73737972"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3006F124" w14:textId="77777777" w:rsidR="00483483" w:rsidRPr="00A01082" w:rsidRDefault="00483483" w:rsidP="005E0432">
      <w:pPr>
        <w:pStyle w:val="a6"/>
        <w:numPr>
          <w:ilvl w:val="0"/>
          <w:numId w:val="13"/>
        </w:numPr>
        <w:tabs>
          <w:tab w:val="left" w:pos="180"/>
        </w:tabs>
        <w:ind w:left="0" w:firstLine="709"/>
        <w:jc w:val="both"/>
        <w:rPr>
          <w:sz w:val="28"/>
          <w:szCs w:val="28"/>
        </w:rPr>
      </w:pPr>
      <w:r w:rsidRPr="00A01082">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4A92C5F9"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Соответствие термину «товар» в </w:t>
      </w:r>
      <w:proofErr w:type="gramStart"/>
      <w:r w:rsidRPr="00A01082">
        <w:rPr>
          <w:sz w:val="28"/>
          <w:szCs w:val="28"/>
        </w:rPr>
        <w:t>таможенных правоотношениях</w:t>
      </w:r>
      <w:proofErr w:type="gramEnd"/>
      <w:r w:rsidRPr="00A01082">
        <w:rPr>
          <w:sz w:val="28"/>
          <w:szCs w:val="28"/>
        </w:rPr>
        <w:t xml:space="preserve"> ввозимых на таможенную территорию ЕАЭС оборудования, сырья и материалов (на примере развития сети кофеен).</w:t>
      </w:r>
    </w:p>
    <w:p w14:paraId="7BC1C5A2" w14:textId="77777777" w:rsidR="00483483" w:rsidRPr="00A01082" w:rsidRDefault="00483483" w:rsidP="005E0432">
      <w:pPr>
        <w:pStyle w:val="a6"/>
        <w:numPr>
          <w:ilvl w:val="0"/>
          <w:numId w:val="13"/>
        </w:numPr>
        <w:ind w:left="0" w:firstLine="709"/>
        <w:jc w:val="both"/>
        <w:rPr>
          <w:sz w:val="28"/>
          <w:szCs w:val="28"/>
        </w:rPr>
      </w:pPr>
      <w:r w:rsidRPr="00A01082">
        <w:rPr>
          <w:sz w:val="28"/>
          <w:szCs w:val="28"/>
        </w:rPr>
        <w:t xml:space="preserve">Статус товаров, определение кода товара в соответствии с ТН ВЭД ЕАЭС, страна происхождения товара. </w:t>
      </w:r>
    </w:p>
    <w:p w14:paraId="53C7D26F"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Избрание таможенной процедуры при ввозе товаров в рамках договоров франчайзинга и коммерческой концессии: обоснование выбора.</w:t>
      </w:r>
    </w:p>
    <w:p w14:paraId="52108011"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Избрание метода определения таможенной стоимости товаров, ввозимых по договорам франчайзинга и коммерческой концессии.</w:t>
      </w:r>
    </w:p>
    <w:p w14:paraId="5E0DE4AA"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 xml:space="preserve">Возможность/отсутствие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560A3B74"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6197A7FB"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2C698F53"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Исчисление и уплата таможенных сборов за таможенные операции.</w:t>
      </w:r>
    </w:p>
    <w:p w14:paraId="68AC2264"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Исчисление и уплата ввозной таможенной пошлины.</w:t>
      </w:r>
    </w:p>
    <w:p w14:paraId="2EB03BDB" w14:textId="77777777" w:rsidR="00483483" w:rsidRPr="00A01082" w:rsidRDefault="00483483" w:rsidP="00483483">
      <w:pPr>
        <w:pStyle w:val="a6"/>
        <w:numPr>
          <w:ilvl w:val="0"/>
          <w:numId w:val="13"/>
        </w:numPr>
        <w:ind w:left="0" w:firstLine="709"/>
        <w:jc w:val="both"/>
        <w:rPr>
          <w:sz w:val="28"/>
          <w:szCs w:val="28"/>
        </w:rPr>
      </w:pPr>
      <w:r w:rsidRPr="00A01082">
        <w:rPr>
          <w:sz w:val="28"/>
          <w:szCs w:val="28"/>
        </w:rPr>
        <w:t xml:space="preserve">Исчисление и уплата НДС в составе таможенных платежей. </w:t>
      </w:r>
    </w:p>
    <w:p w14:paraId="39F51F1E" w14:textId="0B84F2C9" w:rsidR="00483483" w:rsidRPr="00A01082" w:rsidRDefault="00483483" w:rsidP="00483483">
      <w:pPr>
        <w:pStyle w:val="a6"/>
        <w:numPr>
          <w:ilvl w:val="0"/>
          <w:numId w:val="13"/>
        </w:numPr>
        <w:ind w:left="0" w:firstLine="709"/>
        <w:jc w:val="both"/>
        <w:rPr>
          <w:sz w:val="28"/>
          <w:szCs w:val="28"/>
        </w:rPr>
      </w:pPr>
      <w:r w:rsidRPr="00A01082">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p>
    <w:p w14:paraId="0BB7A495" w14:textId="3716A774" w:rsidR="00483483" w:rsidRDefault="00483483" w:rsidP="00483483">
      <w:pPr>
        <w:pStyle w:val="a6"/>
        <w:numPr>
          <w:ilvl w:val="0"/>
          <w:numId w:val="13"/>
        </w:numPr>
        <w:tabs>
          <w:tab w:val="left" w:pos="180"/>
        </w:tabs>
        <w:ind w:left="0" w:firstLine="709"/>
        <w:jc w:val="both"/>
        <w:rPr>
          <w:sz w:val="28"/>
          <w:szCs w:val="28"/>
        </w:rPr>
      </w:pPr>
      <w:r w:rsidRPr="00A01082">
        <w:rPr>
          <w:sz w:val="28"/>
          <w:szCs w:val="28"/>
        </w:rPr>
        <w:t xml:space="preserve">Возможность и наличие/выполнение условий принятия к вычету при </w:t>
      </w:r>
      <w:r w:rsidRPr="00A01082">
        <w:rPr>
          <w:sz w:val="28"/>
          <w:szCs w:val="28"/>
        </w:rPr>
        <w:lastRenderedPageBreak/>
        <w:t>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p w14:paraId="5697DB97" w14:textId="77777777" w:rsidR="00C772B6" w:rsidRDefault="00C772B6" w:rsidP="00F3644C">
      <w:pPr>
        <w:pStyle w:val="a6"/>
        <w:tabs>
          <w:tab w:val="left" w:pos="180"/>
        </w:tabs>
        <w:ind w:left="709"/>
        <w:jc w:val="both"/>
        <w:rPr>
          <w:b/>
          <w:sz w:val="28"/>
          <w:szCs w:val="28"/>
        </w:rPr>
      </w:pPr>
    </w:p>
    <w:p w14:paraId="7B22DAEA" w14:textId="21806B0F" w:rsidR="00F3644C" w:rsidRPr="006A79A8" w:rsidRDefault="00F3644C" w:rsidP="00F3644C">
      <w:pPr>
        <w:pStyle w:val="a6"/>
        <w:tabs>
          <w:tab w:val="left" w:pos="180"/>
        </w:tabs>
        <w:ind w:left="709"/>
        <w:jc w:val="both"/>
        <w:rPr>
          <w:b/>
          <w:sz w:val="28"/>
          <w:szCs w:val="28"/>
        </w:rPr>
      </w:pPr>
      <w:r w:rsidRPr="006A79A8">
        <w:rPr>
          <w:b/>
          <w:sz w:val="28"/>
          <w:szCs w:val="28"/>
        </w:rPr>
        <w:t>Примеры докладов</w:t>
      </w:r>
      <w:r w:rsidR="006A79A8" w:rsidRPr="006A79A8">
        <w:rPr>
          <w:b/>
          <w:sz w:val="28"/>
          <w:szCs w:val="28"/>
        </w:rPr>
        <w:t>:</w:t>
      </w:r>
    </w:p>
    <w:p w14:paraId="6B8E64B3"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50BA1492"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таможенной процедуры при ввозе ПКД: обоснование выбора.</w:t>
      </w:r>
    </w:p>
    <w:p w14:paraId="0DB41476"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метода определения таможенной стоимости ПКД.</w:t>
      </w:r>
    </w:p>
    <w:p w14:paraId="5081AA2A"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1969E90C"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виде ПКД</w:t>
      </w:r>
    </w:p>
    <w:p w14:paraId="0F1E3865"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Дополнительные начисления к ЦФУ при определении таможенной стоимости ПКД.</w:t>
      </w:r>
    </w:p>
    <w:p w14:paraId="707E0EB7"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2F076DB4" w14:textId="77777777" w:rsidR="006A79A8" w:rsidRPr="006A79A8" w:rsidRDefault="006A79A8" w:rsidP="006A79A8">
      <w:pPr>
        <w:pStyle w:val="a6"/>
        <w:numPr>
          <w:ilvl w:val="0"/>
          <w:numId w:val="17"/>
        </w:numPr>
        <w:tabs>
          <w:tab w:val="left" w:pos="180"/>
        </w:tabs>
        <w:ind w:left="0" w:firstLine="357"/>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4B086988"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Соответствие термину «товар» в </w:t>
      </w:r>
      <w:proofErr w:type="gramStart"/>
      <w:r w:rsidRPr="006A79A8">
        <w:rPr>
          <w:sz w:val="28"/>
          <w:szCs w:val="28"/>
        </w:rPr>
        <w:t>таможенных правоотношениях</w:t>
      </w:r>
      <w:proofErr w:type="gramEnd"/>
      <w:r w:rsidRPr="006A79A8">
        <w:rPr>
          <w:sz w:val="28"/>
          <w:szCs w:val="28"/>
        </w:rPr>
        <w:t xml:space="preserve"> ввозимых на таможенную территорию ЕАЭС оборудования, сырья и материалов (на примере развития сети кофеен).</w:t>
      </w:r>
    </w:p>
    <w:p w14:paraId="1CC569C3"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Статус товаров, определение кода товара в соответствии с ТН ВЭД ЕАЭС, страна происхождения товара. </w:t>
      </w:r>
    </w:p>
    <w:p w14:paraId="5C773222"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таможенной процедуры при ввозе товаров в рамках договоров франчайзинга и коммерческой концессии: обоснование выбора.</w:t>
      </w:r>
    </w:p>
    <w:p w14:paraId="63CB2973"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Избрание метода определения таможенной стоимости товаров, ввозимых по договорам франчайзинга и коммерческой концессии.</w:t>
      </w:r>
    </w:p>
    <w:p w14:paraId="04021E96"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Возможность/отсутствие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605C12FE"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47518472"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1D52F204"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lastRenderedPageBreak/>
        <w:t>Исчисление и уплата таможенных сборов за таможенные операции.</w:t>
      </w:r>
    </w:p>
    <w:p w14:paraId="121B4CD0"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Исчисление и уплата ввозной таможенной пошлины.</w:t>
      </w:r>
    </w:p>
    <w:p w14:paraId="3C5E745F"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Исчисление и уплата НДС в составе таможенных платежей. </w:t>
      </w:r>
    </w:p>
    <w:p w14:paraId="0EA32BD1" w14:textId="77777777" w:rsidR="006A79A8" w:rsidRPr="006A79A8" w:rsidRDefault="006A79A8" w:rsidP="006A79A8">
      <w:pPr>
        <w:pStyle w:val="a6"/>
        <w:numPr>
          <w:ilvl w:val="0"/>
          <w:numId w:val="17"/>
        </w:numPr>
        <w:ind w:left="0" w:firstLine="357"/>
        <w:jc w:val="both"/>
        <w:rPr>
          <w:sz w:val="28"/>
          <w:szCs w:val="28"/>
        </w:rPr>
      </w:pPr>
      <w:r w:rsidRPr="006A79A8">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p>
    <w:p w14:paraId="24D4B975" w14:textId="77777777" w:rsidR="006A79A8" w:rsidRPr="006A79A8" w:rsidRDefault="006A79A8" w:rsidP="006A79A8">
      <w:pPr>
        <w:pStyle w:val="a6"/>
        <w:numPr>
          <w:ilvl w:val="0"/>
          <w:numId w:val="17"/>
        </w:numPr>
        <w:tabs>
          <w:tab w:val="left" w:pos="180"/>
        </w:tabs>
        <w:ind w:left="0" w:firstLine="357"/>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p w14:paraId="2EA33DEA" w14:textId="77777777" w:rsidR="00F3644C" w:rsidRDefault="00F3644C" w:rsidP="00F3644C">
      <w:pPr>
        <w:pStyle w:val="a6"/>
        <w:tabs>
          <w:tab w:val="left" w:pos="180"/>
        </w:tabs>
        <w:ind w:left="709"/>
        <w:jc w:val="both"/>
        <w:rPr>
          <w:b/>
          <w:sz w:val="28"/>
          <w:szCs w:val="28"/>
        </w:rPr>
      </w:pPr>
    </w:p>
    <w:p w14:paraId="4C370865" w14:textId="26B1BBF8" w:rsidR="00F3644C" w:rsidRPr="00F3644C" w:rsidRDefault="00F3644C" w:rsidP="00F3644C">
      <w:pPr>
        <w:pStyle w:val="a6"/>
        <w:tabs>
          <w:tab w:val="left" w:pos="180"/>
        </w:tabs>
        <w:ind w:left="709"/>
        <w:jc w:val="both"/>
        <w:rPr>
          <w:b/>
          <w:sz w:val="28"/>
          <w:szCs w:val="28"/>
        </w:rPr>
      </w:pPr>
      <w:r>
        <w:rPr>
          <w:b/>
          <w:sz w:val="28"/>
          <w:szCs w:val="28"/>
        </w:rPr>
        <w:t>Кейсы</w:t>
      </w:r>
      <w:r w:rsidRPr="00F3644C">
        <w:rPr>
          <w:b/>
          <w:sz w:val="28"/>
          <w:szCs w:val="28"/>
        </w:rPr>
        <w:t>:</w:t>
      </w:r>
    </w:p>
    <w:p w14:paraId="656DD38C" w14:textId="77777777" w:rsidR="00F3644C" w:rsidRPr="00BD25B8" w:rsidRDefault="00F3644C" w:rsidP="00F3644C">
      <w:pPr>
        <w:ind w:firstLine="709"/>
        <w:jc w:val="both"/>
        <w:rPr>
          <w:b/>
          <w:sz w:val="24"/>
          <w:szCs w:val="24"/>
        </w:rPr>
      </w:pPr>
      <w:r w:rsidRPr="00BD25B8">
        <w:rPr>
          <w:b/>
          <w:sz w:val="24"/>
          <w:szCs w:val="24"/>
        </w:rPr>
        <w:t>Кейс №1.</w:t>
      </w:r>
    </w:p>
    <w:p w14:paraId="415994CD" w14:textId="77777777" w:rsidR="00F3644C" w:rsidRPr="00C81009" w:rsidRDefault="00F3644C" w:rsidP="00F3644C">
      <w:pPr>
        <w:ind w:firstLine="709"/>
        <w:jc w:val="both"/>
        <w:rPr>
          <w:sz w:val="28"/>
          <w:szCs w:val="28"/>
        </w:rPr>
      </w:pPr>
      <w:r w:rsidRPr="00C8100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24AE4861" w14:textId="77777777" w:rsidR="00F3644C" w:rsidRPr="00C81009" w:rsidRDefault="00F3644C" w:rsidP="00F3644C">
      <w:pPr>
        <w:ind w:firstLine="709"/>
        <w:jc w:val="both"/>
        <w:rPr>
          <w:sz w:val="28"/>
          <w:szCs w:val="28"/>
        </w:rPr>
      </w:pPr>
      <w:r w:rsidRPr="00C8100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D1B64CA" w14:textId="77777777" w:rsidR="00F3644C" w:rsidRPr="00C81009" w:rsidRDefault="00F3644C" w:rsidP="00F3644C">
      <w:pPr>
        <w:ind w:firstLine="709"/>
        <w:jc w:val="both"/>
        <w:rPr>
          <w:sz w:val="28"/>
          <w:szCs w:val="28"/>
        </w:rPr>
      </w:pPr>
      <w:r w:rsidRPr="00C81009">
        <w:rPr>
          <w:sz w:val="28"/>
          <w:szCs w:val="28"/>
        </w:rPr>
        <w:t xml:space="preserve">Страна, где была осуществлена разработка проекта и подготовка по итогам разработки документация: Швейцария. </w:t>
      </w:r>
    </w:p>
    <w:p w14:paraId="2EF67206" w14:textId="77777777" w:rsidR="00F3644C" w:rsidRPr="00C81009" w:rsidRDefault="00F3644C" w:rsidP="00F3644C">
      <w:pPr>
        <w:ind w:firstLine="709"/>
        <w:jc w:val="both"/>
        <w:rPr>
          <w:sz w:val="28"/>
          <w:szCs w:val="28"/>
        </w:rPr>
      </w:pPr>
      <w:r w:rsidRPr="00C8100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3F812573" w14:textId="77777777" w:rsidR="00F3644C" w:rsidRPr="00C81009" w:rsidRDefault="00F3644C" w:rsidP="00F3644C">
      <w:pPr>
        <w:ind w:firstLine="709"/>
        <w:jc w:val="both"/>
        <w:rPr>
          <w:sz w:val="28"/>
          <w:szCs w:val="28"/>
        </w:rPr>
      </w:pPr>
      <w:r w:rsidRPr="00C81009">
        <w:rPr>
          <w:sz w:val="28"/>
          <w:szCs w:val="28"/>
        </w:rPr>
        <w:t>Договор между заказчиком и исполнителем предусматривает, в том числе следующее:</w:t>
      </w:r>
    </w:p>
    <w:p w14:paraId="58867B60" w14:textId="77777777" w:rsidR="00F3644C" w:rsidRPr="00C81009" w:rsidRDefault="00F3644C" w:rsidP="00F3644C">
      <w:pPr>
        <w:ind w:firstLine="709"/>
        <w:jc w:val="both"/>
        <w:rPr>
          <w:sz w:val="28"/>
          <w:szCs w:val="28"/>
        </w:rPr>
      </w:pPr>
      <w:r w:rsidRPr="00C81009">
        <w:rPr>
          <w:sz w:val="28"/>
          <w:szCs w:val="28"/>
        </w:rPr>
        <w:t>- стоимость услуг по разработке инжинирингового проекта: 100.000 швейцарских франков;</w:t>
      </w:r>
    </w:p>
    <w:p w14:paraId="3A380078" w14:textId="77777777" w:rsidR="00F3644C" w:rsidRPr="00C81009" w:rsidRDefault="00F3644C" w:rsidP="00F3644C">
      <w:pPr>
        <w:ind w:firstLine="709"/>
        <w:jc w:val="both"/>
        <w:rPr>
          <w:sz w:val="28"/>
          <w:szCs w:val="28"/>
        </w:rPr>
      </w:pPr>
      <w:r w:rsidRPr="00C81009">
        <w:rPr>
          <w:sz w:val="28"/>
          <w:szCs w:val="28"/>
        </w:rPr>
        <w:t>- стоимость документации (не включает стоимость услуг по разработке проекта) 5.000 швейцарских франков;</w:t>
      </w:r>
    </w:p>
    <w:p w14:paraId="1176D955" w14:textId="77777777" w:rsidR="00F3644C" w:rsidRPr="00C81009" w:rsidRDefault="00F3644C" w:rsidP="00F3644C">
      <w:pPr>
        <w:ind w:firstLine="709"/>
        <w:jc w:val="both"/>
        <w:rPr>
          <w:sz w:val="28"/>
          <w:szCs w:val="28"/>
        </w:rPr>
      </w:pPr>
      <w:r w:rsidRPr="00C81009">
        <w:rPr>
          <w:sz w:val="28"/>
          <w:szCs w:val="28"/>
        </w:rPr>
        <w:t>- общая сумма обязательств заказчика 105.000 швейцарских франков.</w:t>
      </w:r>
    </w:p>
    <w:p w14:paraId="177C4E46" w14:textId="77777777" w:rsidR="00F3644C" w:rsidRPr="00C81009" w:rsidRDefault="00F3644C" w:rsidP="00F3644C">
      <w:pPr>
        <w:ind w:firstLine="709"/>
        <w:jc w:val="both"/>
        <w:rPr>
          <w:sz w:val="28"/>
          <w:szCs w:val="28"/>
        </w:rPr>
      </w:pPr>
      <w:r w:rsidRPr="00C81009">
        <w:rPr>
          <w:sz w:val="28"/>
          <w:szCs w:val="28"/>
        </w:rPr>
        <w:t>Курсы швейцарского франка:</w:t>
      </w:r>
    </w:p>
    <w:p w14:paraId="16D39658" w14:textId="77777777" w:rsidR="00F3644C" w:rsidRPr="00C81009" w:rsidRDefault="00F3644C" w:rsidP="00F3644C">
      <w:pPr>
        <w:ind w:firstLine="709"/>
        <w:jc w:val="both"/>
        <w:rPr>
          <w:sz w:val="28"/>
          <w:szCs w:val="28"/>
        </w:rPr>
      </w:pPr>
      <w:r w:rsidRPr="00C81009">
        <w:rPr>
          <w:sz w:val="28"/>
          <w:szCs w:val="28"/>
        </w:rPr>
        <w:t>- на день регистрации таможенной декларации (если документация подлежит таможенному декларированию) 70 руб.;</w:t>
      </w:r>
    </w:p>
    <w:p w14:paraId="4E3B6950" w14:textId="5021F251" w:rsidR="00F3644C" w:rsidRPr="00C81009" w:rsidRDefault="00F3644C" w:rsidP="00F3644C">
      <w:pPr>
        <w:ind w:firstLine="709"/>
        <w:jc w:val="both"/>
        <w:rPr>
          <w:sz w:val="28"/>
          <w:szCs w:val="28"/>
        </w:rPr>
      </w:pPr>
      <w:r w:rsidRPr="00C81009">
        <w:rPr>
          <w:sz w:val="28"/>
          <w:szCs w:val="28"/>
        </w:rPr>
        <w:t>- на день, когда документация передана исполнителем авиаперевозчику 69 руб.;</w:t>
      </w:r>
    </w:p>
    <w:p w14:paraId="5843F681" w14:textId="77777777" w:rsidR="00F3644C" w:rsidRPr="00C81009" w:rsidRDefault="00F3644C" w:rsidP="00F3644C">
      <w:pPr>
        <w:ind w:firstLine="709"/>
        <w:jc w:val="both"/>
        <w:rPr>
          <w:sz w:val="28"/>
          <w:szCs w:val="28"/>
        </w:rPr>
      </w:pPr>
      <w:r w:rsidRPr="00C81009">
        <w:rPr>
          <w:sz w:val="28"/>
          <w:szCs w:val="28"/>
        </w:rPr>
        <w:t xml:space="preserve">- день, когда заказчиком произведена оплата услуг исполнителя по разработке инжинирингового проекта 71 руб. </w:t>
      </w:r>
    </w:p>
    <w:p w14:paraId="4254A7E7" w14:textId="77777777" w:rsidR="00F3644C" w:rsidRPr="00C81009" w:rsidRDefault="00F3644C" w:rsidP="00F3644C">
      <w:pPr>
        <w:ind w:firstLine="709"/>
        <w:jc w:val="both"/>
        <w:rPr>
          <w:sz w:val="28"/>
          <w:szCs w:val="28"/>
        </w:rPr>
      </w:pPr>
      <w:r w:rsidRPr="00C81009">
        <w:rPr>
          <w:b/>
          <w:sz w:val="28"/>
          <w:szCs w:val="28"/>
        </w:rPr>
        <w:t xml:space="preserve">Задание: </w:t>
      </w:r>
      <w:r w:rsidRPr="00C81009">
        <w:rPr>
          <w:sz w:val="28"/>
          <w:szCs w:val="28"/>
        </w:rPr>
        <w:t xml:space="preserve">определить возможные налоговые последствия по налогу на прибыль организаций у исполнителя либо у заказчика как налогового агента. При </w:t>
      </w:r>
      <w:r w:rsidRPr="00C81009">
        <w:rPr>
          <w:sz w:val="28"/>
          <w:szCs w:val="28"/>
        </w:rPr>
        <w:lastRenderedPageBreak/>
        <w:t xml:space="preserve">обосновании, является ли иностранная организация–исполнитель налогоплательщиком налога на прибыль организаций на территории РФ в связи с подготовкой инжинирингового проекта для российского заказчика, ответить на вопросы: </w:t>
      </w:r>
    </w:p>
    <w:p w14:paraId="44BA181E" w14:textId="77777777" w:rsidR="00F3644C" w:rsidRPr="00C81009" w:rsidRDefault="00F3644C" w:rsidP="00F3644C">
      <w:pPr>
        <w:ind w:firstLine="709"/>
        <w:jc w:val="both"/>
        <w:rPr>
          <w:sz w:val="28"/>
          <w:szCs w:val="28"/>
        </w:rPr>
      </w:pPr>
      <w:r w:rsidRPr="00C81009">
        <w:rPr>
          <w:sz w:val="28"/>
          <w:szCs w:val="28"/>
        </w:rPr>
        <w:t xml:space="preserve">1. Создает ли деятельность исполнителя постоянное представительство иностранной организации на территории РФ (обосновать, сославшись нормативные правовые акты) __________________________________________________________________ </w:t>
      </w:r>
    </w:p>
    <w:p w14:paraId="323C1084" w14:textId="77777777" w:rsidR="00F3644C" w:rsidRPr="00C81009" w:rsidRDefault="00F3644C" w:rsidP="00F3644C">
      <w:pPr>
        <w:ind w:firstLine="709"/>
        <w:jc w:val="both"/>
        <w:rPr>
          <w:sz w:val="28"/>
          <w:szCs w:val="28"/>
        </w:rPr>
      </w:pPr>
      <w:r w:rsidRPr="00C81009">
        <w:rPr>
          <w:sz w:val="28"/>
          <w:szCs w:val="28"/>
        </w:rPr>
        <w:t>2. Подлежит ли исчислению налог на прибыль организаций исполнителем в связи с получением им доходов из источников в РФ (ответ дать, если деятельность исполнителя не связана с деятельностью через постоянное представительство в РФ)</w:t>
      </w:r>
    </w:p>
    <w:p w14:paraId="455254B8" w14:textId="77777777" w:rsidR="00F3644C" w:rsidRPr="00C81009" w:rsidRDefault="00F3644C" w:rsidP="00F3644C">
      <w:pPr>
        <w:ind w:firstLine="709"/>
        <w:jc w:val="both"/>
        <w:rPr>
          <w:sz w:val="28"/>
          <w:szCs w:val="28"/>
        </w:rPr>
      </w:pPr>
      <w:r w:rsidRPr="00C81009">
        <w:rPr>
          <w:sz w:val="28"/>
          <w:szCs w:val="28"/>
        </w:rPr>
        <w:t>_____________________________________________________________</w:t>
      </w:r>
    </w:p>
    <w:p w14:paraId="0288FC9A" w14:textId="77777777" w:rsidR="00F3644C" w:rsidRPr="00C81009" w:rsidRDefault="00F3644C" w:rsidP="00F3644C">
      <w:pPr>
        <w:ind w:firstLine="709"/>
        <w:jc w:val="both"/>
        <w:rPr>
          <w:sz w:val="28"/>
          <w:szCs w:val="28"/>
        </w:rPr>
      </w:pPr>
      <w:r w:rsidRPr="00C81009">
        <w:rPr>
          <w:sz w:val="28"/>
          <w:szCs w:val="28"/>
        </w:rPr>
        <w:t xml:space="preserve">3. С учетом изложенного у иностранной организации </w:t>
      </w:r>
      <w:r w:rsidRPr="00C81009">
        <w:rPr>
          <w:i/>
          <w:sz w:val="28"/>
          <w:szCs w:val="28"/>
        </w:rPr>
        <w:t xml:space="preserve">возникают / не возникают </w:t>
      </w:r>
      <w:r w:rsidRPr="00C81009">
        <w:rPr>
          <w:sz w:val="28"/>
          <w:szCs w:val="28"/>
        </w:rPr>
        <w:t xml:space="preserve">обязанности по исчислению и уплате на территории РФ налога на прибыль организаций ______________________________________________ </w:t>
      </w:r>
    </w:p>
    <w:p w14:paraId="5C4F46AF" w14:textId="77777777" w:rsidR="00F3644C" w:rsidRPr="00C81009" w:rsidRDefault="00F3644C" w:rsidP="00F3644C">
      <w:pPr>
        <w:ind w:firstLine="709"/>
        <w:jc w:val="both"/>
        <w:rPr>
          <w:sz w:val="28"/>
          <w:szCs w:val="28"/>
        </w:rPr>
      </w:pPr>
      <w:r w:rsidRPr="00C81009">
        <w:rPr>
          <w:sz w:val="28"/>
          <w:szCs w:val="28"/>
        </w:rPr>
        <w:t xml:space="preserve">4. Обязанности по исчислению и уплате в бюджет соответствующих сумм налога на прибыль организаций должен исполнить (если обязанности по уплате на территории РФ возникают): </w:t>
      </w:r>
      <w:r w:rsidRPr="00C81009">
        <w:rPr>
          <w:i/>
          <w:sz w:val="28"/>
          <w:szCs w:val="28"/>
        </w:rPr>
        <w:t xml:space="preserve">налогоплательщик/налоговый агент </w:t>
      </w:r>
      <w:r w:rsidRPr="00C81009">
        <w:rPr>
          <w:sz w:val="28"/>
          <w:szCs w:val="28"/>
        </w:rPr>
        <w:t>(подчеркнуть, далее сослаться на нормативные основания) __________________________________________________________________</w:t>
      </w:r>
    </w:p>
    <w:p w14:paraId="68577DE4" w14:textId="77777777" w:rsidR="00F3644C" w:rsidRPr="00C81009" w:rsidRDefault="00F3644C" w:rsidP="00F3644C">
      <w:pPr>
        <w:ind w:firstLine="709"/>
        <w:jc w:val="both"/>
        <w:rPr>
          <w:sz w:val="28"/>
          <w:szCs w:val="28"/>
        </w:rPr>
      </w:pPr>
      <w:r w:rsidRPr="00C81009">
        <w:rPr>
          <w:sz w:val="28"/>
          <w:szCs w:val="28"/>
        </w:rPr>
        <w:t>5. Рассчитать сумму налога на прибыль организаций (если подлежит уплате), подлежащую уплате в бюджет на территории РФ:</w:t>
      </w:r>
    </w:p>
    <w:p w14:paraId="7F858E42" w14:textId="77777777" w:rsidR="00F3644C" w:rsidRPr="00C81009" w:rsidRDefault="00F3644C" w:rsidP="00F3644C">
      <w:pPr>
        <w:ind w:firstLine="709"/>
        <w:jc w:val="both"/>
        <w:rPr>
          <w:sz w:val="28"/>
          <w:szCs w:val="28"/>
        </w:rPr>
      </w:pPr>
      <w:r w:rsidRPr="00C81009">
        <w:rPr>
          <w:sz w:val="28"/>
          <w:szCs w:val="28"/>
        </w:rPr>
        <w:t xml:space="preserve">_____________________________________________________________ </w:t>
      </w:r>
    </w:p>
    <w:p w14:paraId="3165E93D" w14:textId="77777777" w:rsidR="0053456D" w:rsidRPr="00C81009" w:rsidRDefault="0053456D" w:rsidP="00F3644C">
      <w:pPr>
        <w:ind w:firstLine="709"/>
        <w:jc w:val="both"/>
        <w:rPr>
          <w:b/>
          <w:sz w:val="28"/>
          <w:szCs w:val="28"/>
        </w:rPr>
      </w:pPr>
    </w:p>
    <w:p w14:paraId="41AF7289" w14:textId="4159E9AA" w:rsidR="00F3644C" w:rsidRPr="00C81009" w:rsidRDefault="00F3644C" w:rsidP="00F3644C">
      <w:pPr>
        <w:ind w:firstLine="709"/>
        <w:jc w:val="both"/>
        <w:rPr>
          <w:b/>
          <w:sz w:val="28"/>
          <w:szCs w:val="28"/>
        </w:rPr>
      </w:pPr>
      <w:r w:rsidRPr="00C81009">
        <w:rPr>
          <w:b/>
          <w:sz w:val="28"/>
          <w:szCs w:val="28"/>
        </w:rPr>
        <w:t>Кейс № 2.</w:t>
      </w:r>
    </w:p>
    <w:p w14:paraId="02C9D5A7" w14:textId="77777777" w:rsidR="00F3644C" w:rsidRPr="00C81009" w:rsidRDefault="00F3644C" w:rsidP="00F3644C">
      <w:pPr>
        <w:ind w:firstLine="709"/>
        <w:jc w:val="both"/>
        <w:rPr>
          <w:sz w:val="28"/>
          <w:szCs w:val="28"/>
        </w:rPr>
      </w:pPr>
      <w:r w:rsidRPr="00C8100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14162004" w14:textId="77777777" w:rsidR="00F3644C" w:rsidRPr="00C81009" w:rsidRDefault="00F3644C" w:rsidP="00F3644C">
      <w:pPr>
        <w:ind w:firstLine="709"/>
        <w:jc w:val="both"/>
        <w:rPr>
          <w:sz w:val="28"/>
          <w:szCs w:val="28"/>
        </w:rPr>
      </w:pPr>
      <w:r w:rsidRPr="00C8100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2FD703B6" w14:textId="77777777" w:rsidR="00F3644C" w:rsidRPr="00C81009" w:rsidRDefault="00F3644C" w:rsidP="00F3644C">
      <w:pPr>
        <w:ind w:firstLine="709"/>
        <w:jc w:val="both"/>
        <w:rPr>
          <w:sz w:val="28"/>
          <w:szCs w:val="28"/>
        </w:rPr>
      </w:pPr>
      <w:r w:rsidRPr="00C81009">
        <w:rPr>
          <w:sz w:val="28"/>
          <w:szCs w:val="28"/>
        </w:rPr>
        <w:t xml:space="preserve">Страна, где была осуществлена разработка проекта и подготовка по итогам разработки документация: Швейцария. </w:t>
      </w:r>
    </w:p>
    <w:p w14:paraId="66B627D2" w14:textId="77777777" w:rsidR="00F3644C" w:rsidRPr="00C81009" w:rsidRDefault="00F3644C" w:rsidP="00F3644C">
      <w:pPr>
        <w:ind w:firstLine="709"/>
        <w:jc w:val="both"/>
        <w:rPr>
          <w:sz w:val="28"/>
          <w:szCs w:val="28"/>
        </w:rPr>
      </w:pPr>
      <w:r w:rsidRPr="00C8100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752280CC" w14:textId="77777777" w:rsidR="00F3644C" w:rsidRPr="00C81009" w:rsidRDefault="00F3644C" w:rsidP="00F3644C">
      <w:pPr>
        <w:ind w:firstLine="709"/>
        <w:jc w:val="both"/>
        <w:rPr>
          <w:sz w:val="28"/>
          <w:szCs w:val="28"/>
        </w:rPr>
      </w:pPr>
      <w:r w:rsidRPr="00C81009">
        <w:rPr>
          <w:sz w:val="28"/>
          <w:szCs w:val="28"/>
        </w:rPr>
        <w:t>Договор между заказчиком и исполнителем предусматривает, в том числе следующее:</w:t>
      </w:r>
    </w:p>
    <w:p w14:paraId="47B40653" w14:textId="77777777" w:rsidR="00F3644C" w:rsidRPr="00C81009" w:rsidRDefault="00F3644C" w:rsidP="00F3644C">
      <w:pPr>
        <w:ind w:firstLine="709"/>
        <w:jc w:val="both"/>
        <w:rPr>
          <w:sz w:val="28"/>
          <w:szCs w:val="28"/>
        </w:rPr>
      </w:pPr>
      <w:r w:rsidRPr="00C81009">
        <w:rPr>
          <w:sz w:val="28"/>
          <w:szCs w:val="28"/>
        </w:rPr>
        <w:t>- стоимость услуг по разработке инжинирингового проекта: 100.000 швейцарских франков;</w:t>
      </w:r>
    </w:p>
    <w:p w14:paraId="60636D80" w14:textId="77777777" w:rsidR="00F3644C" w:rsidRPr="00C81009" w:rsidRDefault="00F3644C" w:rsidP="00F3644C">
      <w:pPr>
        <w:ind w:firstLine="709"/>
        <w:jc w:val="both"/>
        <w:rPr>
          <w:sz w:val="28"/>
          <w:szCs w:val="28"/>
        </w:rPr>
      </w:pPr>
      <w:r w:rsidRPr="00C81009">
        <w:rPr>
          <w:sz w:val="28"/>
          <w:szCs w:val="28"/>
        </w:rPr>
        <w:lastRenderedPageBreak/>
        <w:t>- стоимость документации (не включает стоимость услуг по разработке проекта) 5.000 швейцарских франков;</w:t>
      </w:r>
    </w:p>
    <w:p w14:paraId="616CAF0D" w14:textId="77777777" w:rsidR="00F3644C" w:rsidRPr="00C81009" w:rsidRDefault="00F3644C" w:rsidP="00F3644C">
      <w:pPr>
        <w:ind w:firstLine="709"/>
        <w:jc w:val="both"/>
        <w:rPr>
          <w:sz w:val="28"/>
          <w:szCs w:val="28"/>
        </w:rPr>
      </w:pPr>
      <w:r w:rsidRPr="00C81009">
        <w:rPr>
          <w:sz w:val="28"/>
          <w:szCs w:val="28"/>
        </w:rPr>
        <w:t>- общая сумма обязательств заказчика 105.000 швейцарских франков.</w:t>
      </w:r>
    </w:p>
    <w:p w14:paraId="2184609D" w14:textId="77777777" w:rsidR="00F3644C" w:rsidRPr="00C81009" w:rsidRDefault="00F3644C" w:rsidP="00F3644C">
      <w:pPr>
        <w:ind w:firstLine="709"/>
        <w:jc w:val="both"/>
        <w:rPr>
          <w:sz w:val="28"/>
          <w:szCs w:val="28"/>
        </w:rPr>
      </w:pPr>
      <w:r w:rsidRPr="00C81009">
        <w:rPr>
          <w:sz w:val="28"/>
          <w:szCs w:val="28"/>
        </w:rPr>
        <w:t>Курсы швейцарского франка:</w:t>
      </w:r>
    </w:p>
    <w:p w14:paraId="6E7B272C" w14:textId="77777777" w:rsidR="00F3644C" w:rsidRPr="00C81009" w:rsidRDefault="00F3644C" w:rsidP="00F3644C">
      <w:pPr>
        <w:ind w:firstLine="709"/>
        <w:jc w:val="both"/>
        <w:rPr>
          <w:sz w:val="28"/>
          <w:szCs w:val="28"/>
        </w:rPr>
      </w:pPr>
      <w:r w:rsidRPr="00C81009">
        <w:rPr>
          <w:sz w:val="28"/>
          <w:szCs w:val="28"/>
        </w:rPr>
        <w:t>- на день регистрации таможенной декларации (если документация подлежит таможенному декларированию) 70 руб.;</w:t>
      </w:r>
    </w:p>
    <w:p w14:paraId="059AAF69" w14:textId="77777777" w:rsidR="00F3644C" w:rsidRPr="00C81009" w:rsidRDefault="00F3644C" w:rsidP="00F3644C">
      <w:pPr>
        <w:ind w:firstLine="709"/>
        <w:jc w:val="both"/>
        <w:rPr>
          <w:sz w:val="28"/>
          <w:szCs w:val="28"/>
        </w:rPr>
      </w:pPr>
      <w:r w:rsidRPr="00C81009">
        <w:rPr>
          <w:sz w:val="28"/>
          <w:szCs w:val="28"/>
        </w:rPr>
        <w:t xml:space="preserve">- на день, когда документация передана исполнителем </w:t>
      </w:r>
      <w:proofErr w:type="gramStart"/>
      <w:r w:rsidRPr="00C81009">
        <w:rPr>
          <w:sz w:val="28"/>
          <w:szCs w:val="28"/>
        </w:rPr>
        <w:t>авиаперевозчику  69</w:t>
      </w:r>
      <w:proofErr w:type="gramEnd"/>
      <w:r w:rsidRPr="00C81009">
        <w:rPr>
          <w:sz w:val="28"/>
          <w:szCs w:val="28"/>
        </w:rPr>
        <w:t xml:space="preserve"> руб.;</w:t>
      </w:r>
    </w:p>
    <w:p w14:paraId="1A47FC54" w14:textId="77777777" w:rsidR="00F3644C" w:rsidRPr="00C81009" w:rsidRDefault="00F3644C" w:rsidP="00F3644C">
      <w:pPr>
        <w:ind w:firstLine="709"/>
        <w:jc w:val="both"/>
        <w:rPr>
          <w:sz w:val="28"/>
          <w:szCs w:val="28"/>
        </w:rPr>
      </w:pPr>
      <w:r w:rsidRPr="00C81009">
        <w:rPr>
          <w:sz w:val="28"/>
          <w:szCs w:val="28"/>
        </w:rPr>
        <w:t xml:space="preserve">- день, когда заказчиком произведена оплата услуг исполнителя по разработке инжинирингового проекта 71 руб. </w:t>
      </w:r>
    </w:p>
    <w:p w14:paraId="56A7EA4C" w14:textId="77777777" w:rsidR="00F3644C" w:rsidRPr="00C81009" w:rsidRDefault="00F3644C" w:rsidP="00F3644C">
      <w:pPr>
        <w:ind w:firstLine="709"/>
        <w:jc w:val="both"/>
        <w:rPr>
          <w:b/>
          <w:i/>
          <w:sz w:val="28"/>
          <w:szCs w:val="28"/>
        </w:rPr>
      </w:pPr>
      <w:r w:rsidRPr="00C81009">
        <w:rPr>
          <w:b/>
          <w:sz w:val="28"/>
          <w:szCs w:val="28"/>
        </w:rPr>
        <w:t xml:space="preserve">Задание: </w:t>
      </w:r>
      <w:r w:rsidRPr="00C81009">
        <w:rPr>
          <w:sz w:val="28"/>
          <w:szCs w:val="28"/>
        </w:rPr>
        <w:t xml:space="preserve">рассмотреть общие таможенные вопросы, в том числе </w:t>
      </w:r>
    </w:p>
    <w:p w14:paraId="02D43FE7" w14:textId="77777777" w:rsidR="00F3644C" w:rsidRPr="00C81009" w:rsidRDefault="00F3644C" w:rsidP="00F3644C">
      <w:pPr>
        <w:ind w:firstLine="709"/>
        <w:jc w:val="both"/>
        <w:rPr>
          <w:sz w:val="28"/>
          <w:szCs w:val="28"/>
        </w:rPr>
      </w:pPr>
      <w:r w:rsidRPr="00C81009">
        <w:rPr>
          <w:sz w:val="28"/>
          <w:szCs w:val="28"/>
        </w:rPr>
        <w:t>1.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__________________________________________________________________</w:t>
      </w:r>
    </w:p>
    <w:p w14:paraId="23A42FAD" w14:textId="77777777" w:rsidR="00F3644C" w:rsidRPr="00C81009" w:rsidRDefault="00F3644C" w:rsidP="00F3644C">
      <w:pPr>
        <w:ind w:firstLine="709"/>
        <w:jc w:val="both"/>
        <w:rPr>
          <w:sz w:val="28"/>
          <w:szCs w:val="28"/>
        </w:rPr>
      </w:pPr>
      <w:r w:rsidRPr="00C81009">
        <w:rPr>
          <w:sz w:val="28"/>
          <w:szCs w:val="28"/>
        </w:rPr>
        <w:t xml:space="preserve">Если ввозимая документация является в таможенных правоотношениях товаром, определить/обосновать: </w:t>
      </w:r>
    </w:p>
    <w:p w14:paraId="6CC5C083" w14:textId="77777777" w:rsidR="00F3644C" w:rsidRPr="00C81009" w:rsidRDefault="00F3644C" w:rsidP="00F3644C">
      <w:pPr>
        <w:ind w:firstLine="709"/>
        <w:jc w:val="both"/>
        <w:rPr>
          <w:sz w:val="28"/>
          <w:szCs w:val="28"/>
        </w:rPr>
      </w:pPr>
      <w:r w:rsidRPr="00C81009">
        <w:rPr>
          <w:sz w:val="28"/>
          <w:szCs w:val="28"/>
        </w:rPr>
        <w:t>2. Статус товара (товары ЕАЭС или иностранные товары) __________________________________________________________________</w:t>
      </w:r>
    </w:p>
    <w:p w14:paraId="79774910" w14:textId="77777777" w:rsidR="00F3644C" w:rsidRPr="00C81009" w:rsidRDefault="00F3644C" w:rsidP="00F3644C">
      <w:pPr>
        <w:ind w:firstLine="709"/>
        <w:jc w:val="both"/>
        <w:rPr>
          <w:sz w:val="28"/>
          <w:szCs w:val="28"/>
        </w:rPr>
      </w:pPr>
      <w:r w:rsidRPr="00C81009">
        <w:rPr>
          <w:sz w:val="28"/>
          <w:szCs w:val="28"/>
        </w:rPr>
        <w:t>3. Код товара в соответствии с ТН ВЭД ЕАЭС __________________________________________________________________</w:t>
      </w:r>
    </w:p>
    <w:p w14:paraId="703AE52B" w14:textId="77777777" w:rsidR="00F3644C" w:rsidRPr="00C81009" w:rsidRDefault="00F3644C" w:rsidP="00F3644C">
      <w:pPr>
        <w:ind w:firstLine="709"/>
        <w:jc w:val="both"/>
        <w:rPr>
          <w:sz w:val="28"/>
          <w:szCs w:val="28"/>
        </w:rPr>
      </w:pPr>
      <w:r w:rsidRPr="00C81009">
        <w:rPr>
          <w:sz w:val="28"/>
          <w:szCs w:val="28"/>
        </w:rPr>
        <w:t>4. Страну происхождения товара __________________________________________________________________</w:t>
      </w:r>
    </w:p>
    <w:p w14:paraId="1E76944A" w14:textId="77777777" w:rsidR="00F3644C" w:rsidRPr="00C81009" w:rsidRDefault="00F3644C" w:rsidP="00F3644C">
      <w:pPr>
        <w:ind w:firstLine="709"/>
        <w:jc w:val="both"/>
        <w:rPr>
          <w:sz w:val="28"/>
          <w:szCs w:val="28"/>
        </w:rPr>
      </w:pPr>
      <w:r w:rsidRPr="00C81009">
        <w:rPr>
          <w:sz w:val="28"/>
          <w:szCs w:val="28"/>
        </w:rPr>
        <w:t>5. Возможность помещения товара под таможенную процедуру выпуска для внутреннего потребления __________________________________________________________________</w:t>
      </w:r>
    </w:p>
    <w:p w14:paraId="1031E66C" w14:textId="77777777" w:rsidR="0053456D" w:rsidRPr="00C81009" w:rsidRDefault="0053456D" w:rsidP="00F3644C">
      <w:pPr>
        <w:ind w:firstLine="709"/>
        <w:jc w:val="both"/>
        <w:rPr>
          <w:b/>
          <w:sz w:val="28"/>
          <w:szCs w:val="28"/>
        </w:rPr>
      </w:pPr>
    </w:p>
    <w:p w14:paraId="4623A37D" w14:textId="2DB191C4" w:rsidR="00F3644C" w:rsidRPr="00C81009" w:rsidRDefault="00F3644C" w:rsidP="00F3644C">
      <w:pPr>
        <w:ind w:firstLine="709"/>
        <w:jc w:val="both"/>
        <w:rPr>
          <w:b/>
          <w:sz w:val="28"/>
          <w:szCs w:val="28"/>
        </w:rPr>
      </w:pPr>
      <w:r w:rsidRPr="00C81009">
        <w:rPr>
          <w:b/>
          <w:sz w:val="28"/>
          <w:szCs w:val="28"/>
        </w:rPr>
        <w:t>Кейс № 3.</w:t>
      </w:r>
    </w:p>
    <w:p w14:paraId="6043CC9F" w14:textId="77777777" w:rsidR="00F3644C" w:rsidRPr="00C81009" w:rsidRDefault="00F3644C" w:rsidP="00F3644C">
      <w:pPr>
        <w:ind w:firstLine="709"/>
        <w:jc w:val="both"/>
        <w:rPr>
          <w:sz w:val="28"/>
          <w:szCs w:val="28"/>
        </w:rPr>
      </w:pPr>
      <w:r w:rsidRPr="00C8100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240DE447" w14:textId="77777777" w:rsidR="00F3644C" w:rsidRPr="00C81009" w:rsidRDefault="00F3644C" w:rsidP="00F3644C">
      <w:pPr>
        <w:ind w:firstLine="709"/>
        <w:jc w:val="both"/>
        <w:rPr>
          <w:sz w:val="28"/>
          <w:szCs w:val="28"/>
        </w:rPr>
      </w:pPr>
      <w:r w:rsidRPr="00C8100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3FB3C94" w14:textId="77777777" w:rsidR="00F3644C" w:rsidRPr="00C81009" w:rsidRDefault="00F3644C" w:rsidP="00F3644C">
      <w:pPr>
        <w:ind w:firstLine="709"/>
        <w:jc w:val="both"/>
        <w:rPr>
          <w:sz w:val="28"/>
          <w:szCs w:val="28"/>
        </w:rPr>
      </w:pPr>
      <w:r w:rsidRPr="00C81009">
        <w:rPr>
          <w:sz w:val="28"/>
          <w:szCs w:val="28"/>
        </w:rPr>
        <w:t xml:space="preserve">Страна, где была осуществлена разработка проекта и подготовка по итогам разработки документация: Швейцария. </w:t>
      </w:r>
    </w:p>
    <w:p w14:paraId="184FC9DE" w14:textId="77777777" w:rsidR="00F3644C" w:rsidRPr="00C81009" w:rsidRDefault="00F3644C" w:rsidP="00F3644C">
      <w:pPr>
        <w:ind w:firstLine="709"/>
        <w:jc w:val="both"/>
        <w:rPr>
          <w:sz w:val="28"/>
          <w:szCs w:val="28"/>
        </w:rPr>
      </w:pPr>
      <w:r w:rsidRPr="00C8100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480003CB" w14:textId="77777777" w:rsidR="00F3644C" w:rsidRPr="00C81009" w:rsidRDefault="00F3644C" w:rsidP="00F3644C">
      <w:pPr>
        <w:ind w:firstLine="709"/>
        <w:jc w:val="both"/>
        <w:rPr>
          <w:sz w:val="28"/>
          <w:szCs w:val="28"/>
        </w:rPr>
      </w:pPr>
      <w:r w:rsidRPr="00C81009">
        <w:rPr>
          <w:sz w:val="28"/>
          <w:szCs w:val="28"/>
        </w:rPr>
        <w:t>Договор между заказчиком и исполнителем предусматривает, в том числе следующее:</w:t>
      </w:r>
    </w:p>
    <w:p w14:paraId="439E5AC9" w14:textId="77777777" w:rsidR="00F3644C" w:rsidRPr="00C81009" w:rsidRDefault="00F3644C" w:rsidP="00F3644C">
      <w:pPr>
        <w:ind w:firstLine="709"/>
        <w:jc w:val="both"/>
        <w:rPr>
          <w:sz w:val="28"/>
          <w:szCs w:val="28"/>
        </w:rPr>
      </w:pPr>
      <w:r w:rsidRPr="00C81009">
        <w:rPr>
          <w:sz w:val="28"/>
          <w:szCs w:val="28"/>
        </w:rPr>
        <w:lastRenderedPageBreak/>
        <w:t>- стоимость услуг по разработке инжинирингового проекта: 100.000 швейцарских франков;</w:t>
      </w:r>
    </w:p>
    <w:p w14:paraId="2D0DBB45" w14:textId="77777777" w:rsidR="00F3644C" w:rsidRPr="00C81009" w:rsidRDefault="00F3644C" w:rsidP="00F3644C">
      <w:pPr>
        <w:ind w:firstLine="709"/>
        <w:jc w:val="both"/>
        <w:rPr>
          <w:sz w:val="28"/>
          <w:szCs w:val="28"/>
        </w:rPr>
      </w:pPr>
      <w:r w:rsidRPr="00C81009">
        <w:rPr>
          <w:sz w:val="28"/>
          <w:szCs w:val="28"/>
        </w:rPr>
        <w:t>- стоимость документации (не включает стоимость услуг по разработке проекта) 5.000 швейцарских франков;</w:t>
      </w:r>
    </w:p>
    <w:p w14:paraId="02D60F47" w14:textId="77777777" w:rsidR="00F3644C" w:rsidRPr="00C81009" w:rsidRDefault="00F3644C" w:rsidP="00F3644C">
      <w:pPr>
        <w:ind w:firstLine="709"/>
        <w:jc w:val="both"/>
        <w:rPr>
          <w:sz w:val="28"/>
          <w:szCs w:val="28"/>
        </w:rPr>
      </w:pPr>
      <w:r w:rsidRPr="00C81009">
        <w:rPr>
          <w:sz w:val="28"/>
          <w:szCs w:val="28"/>
        </w:rPr>
        <w:t>- общая сумма обязательств заказчика 105.000 швейцарских франков.</w:t>
      </w:r>
    </w:p>
    <w:p w14:paraId="6914B5A9" w14:textId="77777777" w:rsidR="00F3644C" w:rsidRPr="00C81009" w:rsidRDefault="00F3644C" w:rsidP="00F3644C">
      <w:pPr>
        <w:ind w:firstLine="709"/>
        <w:jc w:val="both"/>
        <w:rPr>
          <w:sz w:val="28"/>
          <w:szCs w:val="28"/>
        </w:rPr>
      </w:pPr>
      <w:r w:rsidRPr="00C81009">
        <w:rPr>
          <w:sz w:val="28"/>
          <w:szCs w:val="28"/>
        </w:rPr>
        <w:t>Курсы швейцарского франка:</w:t>
      </w:r>
    </w:p>
    <w:p w14:paraId="5A8A0E4E" w14:textId="77777777" w:rsidR="00F3644C" w:rsidRPr="00C81009" w:rsidRDefault="00F3644C" w:rsidP="00F3644C">
      <w:pPr>
        <w:ind w:firstLine="709"/>
        <w:jc w:val="both"/>
        <w:rPr>
          <w:sz w:val="28"/>
          <w:szCs w:val="28"/>
        </w:rPr>
      </w:pPr>
      <w:r w:rsidRPr="00C81009">
        <w:rPr>
          <w:sz w:val="28"/>
          <w:szCs w:val="28"/>
        </w:rPr>
        <w:t>- на день регистрации таможенной декларации (если документация подлежит таможенному декларированию) 70 руб.;</w:t>
      </w:r>
    </w:p>
    <w:p w14:paraId="7D53A51E" w14:textId="77777777" w:rsidR="00F3644C" w:rsidRPr="00C81009" w:rsidRDefault="00F3644C" w:rsidP="00F3644C">
      <w:pPr>
        <w:ind w:firstLine="709"/>
        <w:jc w:val="both"/>
        <w:rPr>
          <w:sz w:val="28"/>
          <w:szCs w:val="28"/>
        </w:rPr>
      </w:pPr>
      <w:r w:rsidRPr="00C81009">
        <w:rPr>
          <w:sz w:val="28"/>
          <w:szCs w:val="28"/>
        </w:rPr>
        <w:t xml:space="preserve">- на день, когда документация передана исполнителем </w:t>
      </w:r>
      <w:proofErr w:type="gramStart"/>
      <w:r w:rsidRPr="00C81009">
        <w:rPr>
          <w:sz w:val="28"/>
          <w:szCs w:val="28"/>
        </w:rPr>
        <w:t>авиаперевозчику  69</w:t>
      </w:r>
      <w:proofErr w:type="gramEnd"/>
      <w:r w:rsidRPr="00C81009">
        <w:rPr>
          <w:sz w:val="28"/>
          <w:szCs w:val="28"/>
        </w:rPr>
        <w:t xml:space="preserve"> руб.;</w:t>
      </w:r>
    </w:p>
    <w:p w14:paraId="0CF2677D" w14:textId="77777777" w:rsidR="00F3644C" w:rsidRPr="00C81009" w:rsidRDefault="00F3644C" w:rsidP="00F3644C">
      <w:pPr>
        <w:ind w:firstLine="709"/>
        <w:jc w:val="both"/>
        <w:rPr>
          <w:sz w:val="28"/>
          <w:szCs w:val="28"/>
        </w:rPr>
      </w:pPr>
      <w:r w:rsidRPr="00C81009">
        <w:rPr>
          <w:sz w:val="28"/>
          <w:szCs w:val="28"/>
        </w:rPr>
        <w:t xml:space="preserve">- день, когда заказчиком произведена оплата услуг исполнителя по разработке инжинирингового проекта 71 руб. </w:t>
      </w:r>
    </w:p>
    <w:p w14:paraId="4A78D5FD" w14:textId="77777777" w:rsidR="00F3644C" w:rsidRPr="00C81009" w:rsidRDefault="00F3644C" w:rsidP="00F3644C">
      <w:pPr>
        <w:ind w:firstLine="709"/>
        <w:jc w:val="both"/>
        <w:rPr>
          <w:b/>
          <w:i/>
          <w:sz w:val="28"/>
          <w:szCs w:val="28"/>
        </w:rPr>
      </w:pPr>
      <w:r w:rsidRPr="00C81009">
        <w:rPr>
          <w:b/>
          <w:sz w:val="28"/>
          <w:szCs w:val="28"/>
        </w:rPr>
        <w:t xml:space="preserve">Задание: </w:t>
      </w:r>
      <w:r w:rsidRPr="00C81009">
        <w:rPr>
          <w:sz w:val="28"/>
          <w:szCs w:val="28"/>
        </w:rPr>
        <w:t>определить таможенную стоимость товаров (документации):</w:t>
      </w:r>
    </w:p>
    <w:p w14:paraId="18B631DD" w14:textId="77777777" w:rsidR="00F3644C" w:rsidRPr="00C81009" w:rsidRDefault="00F3644C" w:rsidP="00F3644C">
      <w:pPr>
        <w:ind w:firstLine="709"/>
        <w:jc w:val="both"/>
        <w:rPr>
          <w:sz w:val="28"/>
          <w:szCs w:val="28"/>
        </w:rPr>
      </w:pPr>
      <w:r w:rsidRPr="00C81009">
        <w:rPr>
          <w:sz w:val="28"/>
          <w:szCs w:val="28"/>
        </w:rPr>
        <w:t>1. Возможность определения таможенной стоимости товаров по методу по стоимости сделки с ввозимыми товарами (по методу 1) __________________________________________________________________</w:t>
      </w:r>
    </w:p>
    <w:p w14:paraId="20A3B4CB" w14:textId="77777777" w:rsidR="00F3644C" w:rsidRPr="00C81009" w:rsidRDefault="00F3644C" w:rsidP="00F3644C">
      <w:pPr>
        <w:ind w:firstLine="709"/>
        <w:jc w:val="both"/>
        <w:rPr>
          <w:sz w:val="28"/>
          <w:szCs w:val="28"/>
        </w:rPr>
      </w:pPr>
      <w:r w:rsidRPr="00C81009">
        <w:rPr>
          <w:sz w:val="28"/>
          <w:szCs w:val="28"/>
        </w:rPr>
        <w:t>2. Существуют ли ограничения в отношении определения таможенной стоимости товаров по методу по стоимости сделки с ввозимыми товарами (по методу 1) __________________________________________________________</w:t>
      </w:r>
    </w:p>
    <w:p w14:paraId="435B8A7D" w14:textId="77777777" w:rsidR="00F3644C" w:rsidRPr="00C81009" w:rsidRDefault="00F3644C" w:rsidP="00F3644C">
      <w:pPr>
        <w:ind w:firstLine="709"/>
        <w:jc w:val="both"/>
        <w:rPr>
          <w:sz w:val="28"/>
          <w:szCs w:val="28"/>
        </w:rPr>
      </w:pPr>
      <w:r w:rsidRPr="00C81009">
        <w:rPr>
          <w:sz w:val="28"/>
          <w:szCs w:val="28"/>
        </w:rPr>
        <w:t xml:space="preserve">Если таможенная стоимость товаров может быть определена по методу 1, рассчитать и указать следующие величины: </w:t>
      </w:r>
    </w:p>
    <w:p w14:paraId="29DCC6D6" w14:textId="77777777" w:rsidR="00F3644C" w:rsidRPr="00C81009" w:rsidRDefault="00F3644C" w:rsidP="00F3644C">
      <w:pPr>
        <w:ind w:firstLine="709"/>
        <w:jc w:val="both"/>
        <w:rPr>
          <w:sz w:val="28"/>
          <w:szCs w:val="28"/>
        </w:rPr>
      </w:pPr>
      <w:r w:rsidRPr="00C81009">
        <w:rPr>
          <w:sz w:val="28"/>
          <w:szCs w:val="28"/>
        </w:rPr>
        <w:t xml:space="preserve">3. Цена, фактически уплаченная или подлежащая уплате за ввозимые товары (ЦФУ), в </w:t>
      </w:r>
      <w:proofErr w:type="gramStart"/>
      <w:r w:rsidRPr="00C81009">
        <w:rPr>
          <w:sz w:val="28"/>
          <w:szCs w:val="28"/>
        </w:rPr>
        <w:t>рублях:_</w:t>
      </w:r>
      <w:proofErr w:type="gramEnd"/>
      <w:r w:rsidRPr="00C81009">
        <w:rPr>
          <w:sz w:val="28"/>
          <w:szCs w:val="28"/>
        </w:rPr>
        <w:t>__________________________________________</w:t>
      </w:r>
    </w:p>
    <w:p w14:paraId="15C4C906" w14:textId="77777777" w:rsidR="00F3644C" w:rsidRPr="00C81009" w:rsidRDefault="00F3644C" w:rsidP="00F3644C">
      <w:pPr>
        <w:ind w:firstLine="709"/>
        <w:jc w:val="both"/>
        <w:rPr>
          <w:sz w:val="28"/>
          <w:szCs w:val="28"/>
        </w:rPr>
      </w:pPr>
      <w:r w:rsidRPr="00C81009">
        <w:rPr>
          <w:sz w:val="28"/>
          <w:szCs w:val="28"/>
        </w:rPr>
        <w:t>4. Дополнительные начисления к ЦФУ, в рублях: __________________________________________________________________</w:t>
      </w:r>
    </w:p>
    <w:p w14:paraId="3960B762" w14:textId="77777777" w:rsidR="00F3644C" w:rsidRPr="00C81009" w:rsidRDefault="00F3644C" w:rsidP="00F3644C">
      <w:pPr>
        <w:ind w:firstLine="709"/>
        <w:jc w:val="both"/>
        <w:rPr>
          <w:i/>
          <w:sz w:val="28"/>
          <w:szCs w:val="28"/>
        </w:rPr>
      </w:pPr>
      <w:r w:rsidRPr="00C81009">
        <w:rPr>
          <w:sz w:val="28"/>
          <w:szCs w:val="28"/>
        </w:rPr>
        <w:t xml:space="preserve">5. Таможенная стоимость товаров, в рублях __________________________________________________________________ </w:t>
      </w:r>
      <w:r w:rsidRPr="00C81009">
        <w:rPr>
          <w:i/>
          <w:sz w:val="28"/>
          <w:szCs w:val="28"/>
        </w:rPr>
        <w:t xml:space="preserve"> </w:t>
      </w:r>
    </w:p>
    <w:p w14:paraId="00482890" w14:textId="77777777" w:rsidR="00A01082" w:rsidRPr="00A01082" w:rsidRDefault="00A01082" w:rsidP="00F95658">
      <w:pPr>
        <w:ind w:firstLine="709"/>
        <w:jc w:val="both"/>
        <w:rPr>
          <w:b/>
          <w:color w:val="00B050"/>
          <w:sz w:val="24"/>
          <w:szCs w:val="24"/>
        </w:rPr>
      </w:pPr>
    </w:p>
    <w:p w14:paraId="46959E72" w14:textId="2D487A8C" w:rsidR="00145199" w:rsidRDefault="00145199" w:rsidP="00A01082">
      <w:pPr>
        <w:pStyle w:val="a6"/>
        <w:numPr>
          <w:ilvl w:val="0"/>
          <w:numId w:val="16"/>
        </w:numPr>
        <w:jc w:val="both"/>
        <w:rPr>
          <w:b/>
          <w:sz w:val="28"/>
          <w:szCs w:val="28"/>
        </w:rPr>
      </w:pPr>
      <w:r w:rsidRPr="00A01082">
        <w:rPr>
          <w:b/>
          <w:sz w:val="28"/>
          <w:szCs w:val="28"/>
        </w:rPr>
        <w:t>Фонд оценочных средств для проведения промежуточной аттестации обучающихся по дисциплине</w:t>
      </w:r>
    </w:p>
    <w:p w14:paraId="50921F34" w14:textId="77777777" w:rsidR="00F3644C" w:rsidRDefault="00F3644C" w:rsidP="00F3644C">
      <w:pPr>
        <w:pStyle w:val="a6"/>
        <w:ind w:left="720"/>
        <w:jc w:val="both"/>
        <w:rPr>
          <w:b/>
          <w:sz w:val="28"/>
          <w:szCs w:val="28"/>
        </w:rPr>
      </w:pPr>
    </w:p>
    <w:p w14:paraId="35A0101C" w14:textId="77777777" w:rsidR="00A01082" w:rsidRPr="00A01082" w:rsidRDefault="00A01082" w:rsidP="00A01082">
      <w:pPr>
        <w:ind w:left="360"/>
        <w:jc w:val="both"/>
        <w:outlineLvl w:val="1"/>
        <w:rPr>
          <w:b/>
          <w:sz w:val="28"/>
          <w:szCs w:val="28"/>
        </w:rPr>
      </w:pPr>
      <w:bookmarkStart w:id="6" w:name="_Toc24458353"/>
      <w:bookmarkStart w:id="7" w:name="_Toc40648046"/>
      <w:r w:rsidRPr="00A01082">
        <w:rPr>
          <w:b/>
          <w:sz w:val="28"/>
          <w:szCs w:val="28"/>
        </w:rPr>
        <w:t>7.1. Перечень компетенций, формируемых в процессе освоения дисциплины.</w:t>
      </w:r>
      <w:bookmarkEnd w:id="6"/>
      <w:bookmarkEnd w:id="7"/>
    </w:p>
    <w:p w14:paraId="5896D7BD" w14:textId="49C14AB3" w:rsidR="00A01082" w:rsidRDefault="00A01082" w:rsidP="00F3644C">
      <w:pPr>
        <w:pStyle w:val="a6"/>
        <w:ind w:left="0" w:firstLine="720"/>
        <w:jc w:val="both"/>
        <w:rPr>
          <w:sz w:val="28"/>
          <w:szCs w:val="28"/>
        </w:rPr>
      </w:pPr>
      <w:r w:rsidRPr="00A01082">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175B86A1" w14:textId="77777777" w:rsidR="00F3644C" w:rsidRPr="00A01082" w:rsidRDefault="00F3644C" w:rsidP="00F3644C">
      <w:pPr>
        <w:pStyle w:val="a6"/>
        <w:ind w:left="0" w:firstLine="720"/>
        <w:jc w:val="both"/>
        <w:rPr>
          <w:sz w:val="28"/>
          <w:szCs w:val="28"/>
        </w:rPr>
      </w:pPr>
    </w:p>
    <w:p w14:paraId="39441D33" w14:textId="77777777" w:rsidR="00F3644C" w:rsidRDefault="00F3644C" w:rsidP="00F3644C">
      <w:pPr>
        <w:ind w:firstLine="426"/>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06BAEA4D" w14:textId="558AA289" w:rsidR="00A01082" w:rsidRPr="00F3644C" w:rsidRDefault="00F3644C" w:rsidP="00F3644C">
      <w:pPr>
        <w:pStyle w:val="a6"/>
        <w:ind w:left="720"/>
        <w:jc w:val="right"/>
        <w:rPr>
          <w:sz w:val="28"/>
          <w:szCs w:val="28"/>
        </w:rPr>
      </w:pPr>
      <w:r w:rsidRPr="00F3644C">
        <w:rPr>
          <w:sz w:val="28"/>
          <w:szCs w:val="28"/>
        </w:rPr>
        <w:t>Таблица 5</w:t>
      </w:r>
    </w:p>
    <w:p w14:paraId="10389B38" w14:textId="77777777" w:rsidR="00A01082" w:rsidRPr="00A01082" w:rsidRDefault="00A01082" w:rsidP="00A01082">
      <w:pPr>
        <w:pStyle w:val="a6"/>
        <w:ind w:left="720"/>
        <w:jc w:val="both"/>
        <w:rPr>
          <w:b/>
          <w:sz w:val="28"/>
          <w:szCs w:val="28"/>
        </w:rPr>
      </w:pPr>
    </w:p>
    <w:tbl>
      <w:tblPr>
        <w:tblStyle w:val="a8"/>
        <w:tblW w:w="0" w:type="auto"/>
        <w:tblLayout w:type="fixed"/>
        <w:tblLook w:val="04A0" w:firstRow="1" w:lastRow="0" w:firstColumn="1" w:lastColumn="0" w:noHBand="0" w:noVBand="1"/>
      </w:tblPr>
      <w:tblGrid>
        <w:gridCol w:w="2384"/>
        <w:gridCol w:w="2402"/>
        <w:gridCol w:w="2730"/>
        <w:gridCol w:w="2657"/>
      </w:tblGrid>
      <w:tr w:rsidR="002B74DE" w:rsidRPr="00795DC5" w14:paraId="5693EEF7" w14:textId="77777777" w:rsidTr="00134A0B">
        <w:tc>
          <w:tcPr>
            <w:tcW w:w="2384" w:type="dxa"/>
          </w:tcPr>
          <w:p w14:paraId="5ACBD522" w14:textId="77777777" w:rsidR="002B74DE" w:rsidRPr="006E7CBD" w:rsidRDefault="002B74DE" w:rsidP="006E7CBD">
            <w:pPr>
              <w:jc w:val="both"/>
              <w:rPr>
                <w:sz w:val="24"/>
                <w:szCs w:val="24"/>
              </w:rPr>
            </w:pPr>
            <w:r w:rsidRPr="006E7CBD">
              <w:rPr>
                <w:sz w:val="24"/>
                <w:szCs w:val="24"/>
              </w:rPr>
              <w:t xml:space="preserve">Наименование компетенции </w:t>
            </w:r>
          </w:p>
        </w:tc>
        <w:tc>
          <w:tcPr>
            <w:tcW w:w="2402" w:type="dxa"/>
          </w:tcPr>
          <w:p w14:paraId="58BC6925" w14:textId="77777777" w:rsidR="002B74DE" w:rsidRPr="006E7CBD" w:rsidRDefault="002B74DE" w:rsidP="006E7CBD">
            <w:pPr>
              <w:jc w:val="both"/>
              <w:rPr>
                <w:sz w:val="24"/>
                <w:szCs w:val="24"/>
              </w:rPr>
            </w:pPr>
            <w:r w:rsidRPr="006E7CBD">
              <w:rPr>
                <w:sz w:val="24"/>
                <w:szCs w:val="24"/>
              </w:rPr>
              <w:t xml:space="preserve">Наименование  индикаторов достижения компетенции </w:t>
            </w:r>
          </w:p>
        </w:tc>
        <w:tc>
          <w:tcPr>
            <w:tcW w:w="2730" w:type="dxa"/>
          </w:tcPr>
          <w:p w14:paraId="4F1A8A94" w14:textId="77777777" w:rsidR="002B74DE" w:rsidRPr="006E7CBD" w:rsidRDefault="002B74DE" w:rsidP="006E7CBD">
            <w:pPr>
              <w:jc w:val="both"/>
              <w:rPr>
                <w:sz w:val="24"/>
                <w:szCs w:val="24"/>
              </w:rPr>
            </w:pPr>
            <w:r w:rsidRPr="006E7CBD">
              <w:rPr>
                <w:sz w:val="24"/>
                <w:szCs w:val="24"/>
              </w:rPr>
              <w:t xml:space="preserve">Результаты обучения ( умения и знания), соотнесенные с индикаторами достижения </w:t>
            </w:r>
            <w:r w:rsidRPr="006E7CBD">
              <w:rPr>
                <w:sz w:val="24"/>
                <w:szCs w:val="24"/>
              </w:rPr>
              <w:lastRenderedPageBreak/>
              <w:t>компетенции</w:t>
            </w:r>
          </w:p>
        </w:tc>
        <w:tc>
          <w:tcPr>
            <w:tcW w:w="2657" w:type="dxa"/>
          </w:tcPr>
          <w:p w14:paraId="48433D50" w14:textId="77777777" w:rsidR="002B74DE" w:rsidRPr="006E7CBD" w:rsidRDefault="002B74DE" w:rsidP="006E7CBD">
            <w:pPr>
              <w:jc w:val="both"/>
              <w:rPr>
                <w:sz w:val="24"/>
                <w:szCs w:val="24"/>
              </w:rPr>
            </w:pPr>
            <w:r w:rsidRPr="006E7CBD">
              <w:rPr>
                <w:sz w:val="24"/>
                <w:szCs w:val="24"/>
              </w:rPr>
              <w:lastRenderedPageBreak/>
              <w:t>Типовые контрольные задания</w:t>
            </w:r>
          </w:p>
        </w:tc>
      </w:tr>
      <w:tr w:rsidR="002B74DE" w:rsidRPr="00795DC5" w14:paraId="36F6FB31" w14:textId="77777777" w:rsidTr="00134A0B">
        <w:tc>
          <w:tcPr>
            <w:tcW w:w="2384" w:type="dxa"/>
            <w:vMerge w:val="restart"/>
          </w:tcPr>
          <w:p w14:paraId="3CFC35A0" w14:textId="120702C5" w:rsidR="002B74DE" w:rsidRPr="006E7CBD" w:rsidRDefault="002B74DE" w:rsidP="006E7CBD">
            <w:pPr>
              <w:jc w:val="both"/>
              <w:rPr>
                <w:sz w:val="24"/>
                <w:szCs w:val="24"/>
              </w:rPr>
            </w:pPr>
            <w:r w:rsidRPr="006E7CBD">
              <w:rPr>
                <w:sz w:val="24"/>
                <w:szCs w:val="24"/>
              </w:rPr>
              <w:t>ПК-1 Способность ведения работы на основе нормативных и правовых источников регулирования международного таможенного сотрудничества</w:t>
            </w:r>
          </w:p>
        </w:tc>
        <w:tc>
          <w:tcPr>
            <w:tcW w:w="2402" w:type="dxa"/>
            <w:vMerge w:val="restart"/>
          </w:tcPr>
          <w:p w14:paraId="32A20E99" w14:textId="12AAD9A6" w:rsidR="002B74DE" w:rsidRPr="006E7CBD" w:rsidRDefault="002B74DE" w:rsidP="006E7CBD">
            <w:pPr>
              <w:jc w:val="both"/>
              <w:rPr>
                <w:sz w:val="24"/>
                <w:szCs w:val="24"/>
              </w:rPr>
            </w:pPr>
            <w:r w:rsidRPr="006E7CBD">
              <w:rPr>
                <w:rStyle w:val="FontStyle12"/>
                <w:sz w:val="24"/>
                <w:szCs w:val="24"/>
              </w:rPr>
              <w:t>1.</w:t>
            </w:r>
            <w:r w:rsidRPr="006E7CBD">
              <w:rPr>
                <w:rStyle w:val="FontStyle12"/>
                <w:sz w:val="24"/>
                <w:szCs w:val="24"/>
                <w:lang w:eastAsia="en-US"/>
              </w:rPr>
              <w:t xml:space="preserve">Демонстрирует знание </w:t>
            </w:r>
            <w:r w:rsidRPr="006E7CBD">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c>
          <w:tcPr>
            <w:tcW w:w="2730" w:type="dxa"/>
          </w:tcPr>
          <w:p w14:paraId="0E16C466" w14:textId="070D24AA" w:rsidR="002B74DE" w:rsidRPr="006E7CBD" w:rsidRDefault="002B74DE" w:rsidP="006E7CBD">
            <w:pPr>
              <w:tabs>
                <w:tab w:val="left" w:pos="540"/>
              </w:tabs>
              <w:contextualSpacing/>
              <w:jc w:val="both"/>
              <w:rPr>
                <w:sz w:val="24"/>
                <w:szCs w:val="24"/>
              </w:rPr>
            </w:pPr>
            <w:r w:rsidRPr="006E7CBD">
              <w:rPr>
                <w:sz w:val="24"/>
                <w:szCs w:val="24"/>
              </w:rPr>
              <w:t xml:space="preserve">Знать: </w:t>
            </w:r>
            <w:r w:rsidRPr="006E7CBD">
              <w:rPr>
                <w:rStyle w:val="FontStyle12"/>
                <w:sz w:val="24"/>
                <w:szCs w:val="24"/>
              </w:rPr>
              <w:t>нормативно-правовые акты в области таможенного дела и международного таможенного сотрудничества и применяет их на практике.</w:t>
            </w:r>
          </w:p>
        </w:tc>
        <w:tc>
          <w:tcPr>
            <w:tcW w:w="2657" w:type="dxa"/>
          </w:tcPr>
          <w:p w14:paraId="1A79351B" w14:textId="7D7890BC" w:rsidR="002B74DE" w:rsidRPr="006E7CBD" w:rsidRDefault="006E7CBD" w:rsidP="006E7CBD">
            <w:pPr>
              <w:pStyle w:val="a6"/>
              <w:ind w:left="0"/>
              <w:jc w:val="both"/>
              <w:rPr>
                <w:sz w:val="24"/>
                <w:szCs w:val="24"/>
              </w:rPr>
            </w:pPr>
            <w:r w:rsidRPr="006E7CBD">
              <w:rPr>
                <w:sz w:val="24"/>
                <w:szCs w:val="24"/>
              </w:rPr>
              <w:t xml:space="preserve">Подготовить ответ на вопрос: Система нормативно-правового регулирования в сфере таможенного налогообложения, действующая в России. </w:t>
            </w:r>
          </w:p>
        </w:tc>
      </w:tr>
      <w:tr w:rsidR="002B74DE" w:rsidRPr="00795DC5" w14:paraId="10E553DC" w14:textId="77777777" w:rsidTr="00134A0B">
        <w:tc>
          <w:tcPr>
            <w:tcW w:w="2384" w:type="dxa"/>
            <w:vMerge/>
          </w:tcPr>
          <w:p w14:paraId="3D7F9A6A" w14:textId="77777777" w:rsidR="002B74DE" w:rsidRPr="006E7CBD" w:rsidRDefault="002B74DE" w:rsidP="006E7CBD">
            <w:pPr>
              <w:jc w:val="both"/>
              <w:rPr>
                <w:sz w:val="24"/>
                <w:szCs w:val="24"/>
              </w:rPr>
            </w:pPr>
          </w:p>
        </w:tc>
        <w:tc>
          <w:tcPr>
            <w:tcW w:w="2402" w:type="dxa"/>
            <w:vMerge/>
          </w:tcPr>
          <w:p w14:paraId="6353B17E" w14:textId="77777777" w:rsidR="002B74DE" w:rsidRPr="006E7CBD" w:rsidRDefault="002B74DE" w:rsidP="006E7CBD">
            <w:pPr>
              <w:jc w:val="both"/>
              <w:rPr>
                <w:rStyle w:val="FontStyle12"/>
                <w:sz w:val="24"/>
                <w:szCs w:val="24"/>
              </w:rPr>
            </w:pPr>
          </w:p>
        </w:tc>
        <w:tc>
          <w:tcPr>
            <w:tcW w:w="2730" w:type="dxa"/>
          </w:tcPr>
          <w:p w14:paraId="1CCD1893" w14:textId="7981E3CD" w:rsidR="002B74DE" w:rsidRPr="006E7CBD" w:rsidRDefault="002B74DE" w:rsidP="006E7CBD">
            <w:pPr>
              <w:tabs>
                <w:tab w:val="left" w:pos="540"/>
              </w:tabs>
              <w:contextualSpacing/>
              <w:jc w:val="both"/>
              <w:rPr>
                <w:sz w:val="24"/>
                <w:szCs w:val="24"/>
              </w:rPr>
            </w:pPr>
            <w:r w:rsidRPr="006E7CBD">
              <w:rPr>
                <w:sz w:val="24"/>
                <w:szCs w:val="24"/>
              </w:rPr>
              <w:t xml:space="preserve">Уметь: применять </w:t>
            </w:r>
            <w:r w:rsidRPr="006E7CBD">
              <w:rPr>
                <w:rStyle w:val="FontStyle12"/>
                <w:sz w:val="24"/>
                <w:szCs w:val="24"/>
              </w:rPr>
              <w:t>нормативно-правовые акты в области таможенного дела и международного таможенного сотрудничества и применяет их на практике.</w:t>
            </w:r>
          </w:p>
        </w:tc>
        <w:tc>
          <w:tcPr>
            <w:tcW w:w="2657" w:type="dxa"/>
          </w:tcPr>
          <w:p w14:paraId="0334852A" w14:textId="36227D45" w:rsidR="002B74DE" w:rsidRPr="006E7CBD" w:rsidRDefault="006E7CBD" w:rsidP="006E7CBD">
            <w:pPr>
              <w:jc w:val="both"/>
              <w:rPr>
                <w:sz w:val="24"/>
                <w:szCs w:val="24"/>
              </w:rPr>
            </w:pPr>
            <w:r w:rsidRPr="006E7CBD">
              <w:rPr>
                <w:sz w:val="24"/>
                <w:szCs w:val="24"/>
              </w:rPr>
              <w:t>Подготовить ответ на вопрос: 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w:t>
            </w:r>
          </w:p>
        </w:tc>
      </w:tr>
      <w:tr w:rsidR="002B74DE" w:rsidRPr="00795DC5" w14:paraId="684D6DC7" w14:textId="77777777" w:rsidTr="00134A0B">
        <w:tc>
          <w:tcPr>
            <w:tcW w:w="2384" w:type="dxa"/>
            <w:vMerge/>
          </w:tcPr>
          <w:p w14:paraId="44D7B6BE" w14:textId="77777777" w:rsidR="002B74DE" w:rsidRPr="006E7CBD" w:rsidRDefault="002B74DE" w:rsidP="006E7CBD">
            <w:pPr>
              <w:jc w:val="both"/>
              <w:rPr>
                <w:sz w:val="24"/>
                <w:szCs w:val="24"/>
              </w:rPr>
            </w:pPr>
          </w:p>
        </w:tc>
        <w:tc>
          <w:tcPr>
            <w:tcW w:w="2402" w:type="dxa"/>
            <w:vMerge/>
          </w:tcPr>
          <w:p w14:paraId="228A6D1E" w14:textId="77777777" w:rsidR="002B74DE" w:rsidRPr="006E7CBD" w:rsidRDefault="002B74DE" w:rsidP="006E7CBD">
            <w:pPr>
              <w:jc w:val="both"/>
              <w:rPr>
                <w:rStyle w:val="FontStyle12"/>
                <w:sz w:val="24"/>
                <w:szCs w:val="24"/>
              </w:rPr>
            </w:pPr>
          </w:p>
        </w:tc>
        <w:tc>
          <w:tcPr>
            <w:tcW w:w="2730" w:type="dxa"/>
          </w:tcPr>
          <w:p w14:paraId="3388E66D" w14:textId="0E7A00EB" w:rsidR="002B74DE" w:rsidRPr="006E7CBD" w:rsidRDefault="002B74DE" w:rsidP="006E7CBD">
            <w:pPr>
              <w:tabs>
                <w:tab w:val="left" w:pos="540"/>
              </w:tabs>
              <w:contextualSpacing/>
              <w:jc w:val="both"/>
              <w:rPr>
                <w:sz w:val="24"/>
                <w:szCs w:val="24"/>
              </w:rPr>
            </w:pPr>
            <w:r w:rsidRPr="006E7CBD">
              <w:rPr>
                <w:sz w:val="24"/>
                <w:szCs w:val="24"/>
              </w:rPr>
              <w:t xml:space="preserve">Владеть: инструментами применения </w:t>
            </w:r>
            <w:r w:rsidRPr="006E7CBD">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tc>
        <w:tc>
          <w:tcPr>
            <w:tcW w:w="2657" w:type="dxa"/>
          </w:tcPr>
          <w:p w14:paraId="25FCA4DD" w14:textId="53634D99" w:rsidR="002B74DE" w:rsidRPr="006E7CBD" w:rsidRDefault="00BD25B8" w:rsidP="006E7CBD">
            <w:pPr>
              <w:jc w:val="both"/>
              <w:rPr>
                <w:sz w:val="24"/>
                <w:szCs w:val="24"/>
              </w:rPr>
            </w:pPr>
            <w:r>
              <w:rPr>
                <w:sz w:val="24"/>
                <w:szCs w:val="24"/>
              </w:rPr>
              <w:t xml:space="preserve">Решите кейс № 1. </w:t>
            </w:r>
          </w:p>
        </w:tc>
      </w:tr>
      <w:tr w:rsidR="002B74DE" w:rsidRPr="00795DC5" w14:paraId="3424FF9B" w14:textId="77777777" w:rsidTr="00134A0B">
        <w:tc>
          <w:tcPr>
            <w:tcW w:w="2384" w:type="dxa"/>
            <w:vMerge/>
          </w:tcPr>
          <w:p w14:paraId="2FD5EA44" w14:textId="77777777" w:rsidR="002B74DE" w:rsidRPr="006E7CBD" w:rsidRDefault="002B74DE" w:rsidP="006E7CBD">
            <w:pPr>
              <w:jc w:val="both"/>
              <w:rPr>
                <w:sz w:val="24"/>
                <w:szCs w:val="24"/>
              </w:rPr>
            </w:pPr>
          </w:p>
        </w:tc>
        <w:tc>
          <w:tcPr>
            <w:tcW w:w="2402" w:type="dxa"/>
            <w:vMerge w:val="restart"/>
          </w:tcPr>
          <w:p w14:paraId="3C88F3E4" w14:textId="747B7DDF" w:rsidR="002B74DE" w:rsidRPr="006E7CBD" w:rsidRDefault="002B74DE" w:rsidP="006E7CBD">
            <w:pPr>
              <w:jc w:val="both"/>
              <w:rPr>
                <w:rStyle w:val="FontStyle12"/>
                <w:sz w:val="24"/>
                <w:szCs w:val="24"/>
              </w:rPr>
            </w:pPr>
            <w:r w:rsidRPr="006E7CBD">
              <w:rPr>
                <w:sz w:val="24"/>
                <w:szCs w:val="24"/>
              </w:rPr>
              <w:t>2.Применяет нормы международного и таможенного законодательства при осуществлении таможенных операций и процедур.</w:t>
            </w:r>
          </w:p>
        </w:tc>
        <w:tc>
          <w:tcPr>
            <w:tcW w:w="2730" w:type="dxa"/>
          </w:tcPr>
          <w:p w14:paraId="6D014CB7" w14:textId="70C1CF88" w:rsidR="002B74DE" w:rsidRPr="006E7CBD" w:rsidRDefault="002B74DE" w:rsidP="006E7CBD">
            <w:pPr>
              <w:tabs>
                <w:tab w:val="left" w:pos="540"/>
              </w:tabs>
              <w:contextualSpacing/>
              <w:jc w:val="both"/>
              <w:rPr>
                <w:sz w:val="24"/>
                <w:szCs w:val="24"/>
              </w:rPr>
            </w:pPr>
            <w:r w:rsidRPr="006E7CBD">
              <w:rPr>
                <w:sz w:val="24"/>
                <w:szCs w:val="24"/>
              </w:rPr>
              <w:t>Знать: нормы международного и таможенного законодательства при осуществлении таможенных операций и процедур.</w:t>
            </w:r>
          </w:p>
        </w:tc>
        <w:tc>
          <w:tcPr>
            <w:tcW w:w="2657" w:type="dxa"/>
          </w:tcPr>
          <w:p w14:paraId="65E8EEFB" w14:textId="3DC3C529" w:rsidR="002B74DE" w:rsidRPr="006E7CBD" w:rsidRDefault="006E7CBD" w:rsidP="006E7CBD">
            <w:pPr>
              <w:jc w:val="both"/>
              <w:rPr>
                <w:sz w:val="24"/>
                <w:szCs w:val="24"/>
              </w:rPr>
            </w:pPr>
            <w:r w:rsidRPr="006E7CBD">
              <w:rPr>
                <w:sz w:val="24"/>
                <w:szCs w:val="24"/>
              </w:rPr>
              <w:t>Подготовить ответ на вопрос: 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tc>
      </w:tr>
      <w:tr w:rsidR="002B74DE" w:rsidRPr="00795DC5" w14:paraId="2DCD5D50" w14:textId="77777777" w:rsidTr="00134A0B">
        <w:tc>
          <w:tcPr>
            <w:tcW w:w="2384" w:type="dxa"/>
            <w:vMerge/>
          </w:tcPr>
          <w:p w14:paraId="2109CB67" w14:textId="77777777" w:rsidR="002B74DE" w:rsidRPr="006E7CBD" w:rsidRDefault="002B74DE" w:rsidP="006E7CBD">
            <w:pPr>
              <w:jc w:val="both"/>
              <w:rPr>
                <w:sz w:val="24"/>
                <w:szCs w:val="24"/>
              </w:rPr>
            </w:pPr>
          </w:p>
        </w:tc>
        <w:tc>
          <w:tcPr>
            <w:tcW w:w="2402" w:type="dxa"/>
            <w:vMerge/>
          </w:tcPr>
          <w:p w14:paraId="0FCCEDD0" w14:textId="77777777" w:rsidR="002B74DE" w:rsidRPr="006E7CBD" w:rsidRDefault="002B74DE" w:rsidP="006E7CBD">
            <w:pPr>
              <w:jc w:val="both"/>
              <w:rPr>
                <w:sz w:val="24"/>
                <w:szCs w:val="24"/>
              </w:rPr>
            </w:pPr>
          </w:p>
        </w:tc>
        <w:tc>
          <w:tcPr>
            <w:tcW w:w="2730" w:type="dxa"/>
          </w:tcPr>
          <w:p w14:paraId="43CBEB4D" w14:textId="34739F1D" w:rsidR="002B74DE" w:rsidRPr="006E7CBD" w:rsidRDefault="002B74DE" w:rsidP="006E7CBD">
            <w:pPr>
              <w:tabs>
                <w:tab w:val="left" w:pos="540"/>
              </w:tabs>
              <w:contextualSpacing/>
              <w:jc w:val="both"/>
              <w:rPr>
                <w:sz w:val="24"/>
                <w:szCs w:val="24"/>
              </w:rPr>
            </w:pPr>
            <w:r w:rsidRPr="006E7CBD">
              <w:rPr>
                <w:sz w:val="24"/>
                <w:szCs w:val="24"/>
              </w:rPr>
              <w:t xml:space="preserve">Уметь: применять нормы международного </w:t>
            </w:r>
            <w:r w:rsidRPr="006E7CBD">
              <w:rPr>
                <w:sz w:val="24"/>
                <w:szCs w:val="24"/>
              </w:rPr>
              <w:lastRenderedPageBreak/>
              <w:t>и таможенного законодательства при осуществлении таможенных операций и процедур.</w:t>
            </w:r>
          </w:p>
        </w:tc>
        <w:tc>
          <w:tcPr>
            <w:tcW w:w="2657" w:type="dxa"/>
          </w:tcPr>
          <w:p w14:paraId="010EBF4B" w14:textId="55BD8D31" w:rsidR="002B74DE" w:rsidRPr="006E7CBD" w:rsidRDefault="006E7CBD" w:rsidP="006E7CBD">
            <w:pPr>
              <w:pStyle w:val="a6"/>
              <w:ind w:left="0"/>
              <w:jc w:val="both"/>
              <w:rPr>
                <w:sz w:val="24"/>
                <w:szCs w:val="24"/>
              </w:rPr>
            </w:pPr>
            <w:r w:rsidRPr="006E7CBD">
              <w:rPr>
                <w:sz w:val="24"/>
                <w:szCs w:val="24"/>
              </w:rPr>
              <w:lastRenderedPageBreak/>
              <w:t xml:space="preserve">Подготовить ответ на вопрос: Методология и </w:t>
            </w:r>
            <w:r w:rsidRPr="006E7CBD">
              <w:rPr>
                <w:sz w:val="24"/>
                <w:szCs w:val="24"/>
              </w:rPr>
              <w:lastRenderedPageBreak/>
              <w:t>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tc>
      </w:tr>
      <w:tr w:rsidR="002B74DE" w:rsidRPr="00795DC5" w14:paraId="7870A616" w14:textId="77777777" w:rsidTr="00134A0B">
        <w:tc>
          <w:tcPr>
            <w:tcW w:w="2384" w:type="dxa"/>
            <w:vMerge/>
          </w:tcPr>
          <w:p w14:paraId="60F34097" w14:textId="77777777" w:rsidR="002B74DE" w:rsidRPr="006E7CBD" w:rsidRDefault="002B74DE" w:rsidP="006E7CBD">
            <w:pPr>
              <w:jc w:val="both"/>
              <w:rPr>
                <w:sz w:val="24"/>
                <w:szCs w:val="24"/>
              </w:rPr>
            </w:pPr>
          </w:p>
        </w:tc>
        <w:tc>
          <w:tcPr>
            <w:tcW w:w="2402" w:type="dxa"/>
            <w:vMerge/>
          </w:tcPr>
          <w:p w14:paraId="6F01D43E" w14:textId="77777777" w:rsidR="002B74DE" w:rsidRPr="006E7CBD" w:rsidRDefault="002B74DE" w:rsidP="006E7CBD">
            <w:pPr>
              <w:jc w:val="both"/>
              <w:rPr>
                <w:sz w:val="24"/>
                <w:szCs w:val="24"/>
              </w:rPr>
            </w:pPr>
          </w:p>
        </w:tc>
        <w:tc>
          <w:tcPr>
            <w:tcW w:w="2730" w:type="dxa"/>
          </w:tcPr>
          <w:p w14:paraId="3438443D" w14:textId="6B998FDA" w:rsidR="002B74DE" w:rsidRPr="006E7CBD" w:rsidRDefault="002B74DE" w:rsidP="006E7CBD">
            <w:pPr>
              <w:tabs>
                <w:tab w:val="left" w:pos="540"/>
              </w:tabs>
              <w:contextualSpacing/>
              <w:jc w:val="both"/>
              <w:rPr>
                <w:sz w:val="24"/>
                <w:szCs w:val="24"/>
              </w:rPr>
            </w:pPr>
            <w:r w:rsidRPr="006E7CBD">
              <w:rPr>
                <w:sz w:val="24"/>
                <w:szCs w:val="24"/>
              </w:rPr>
              <w:t>Владеть: методикой применения норм международного и таможенного законодательства при осуществлении таможенных операций и процедур.</w:t>
            </w:r>
          </w:p>
        </w:tc>
        <w:tc>
          <w:tcPr>
            <w:tcW w:w="2657" w:type="dxa"/>
          </w:tcPr>
          <w:p w14:paraId="6D9E996C" w14:textId="6F12CFF6" w:rsidR="002B74DE" w:rsidRPr="006E7CBD" w:rsidRDefault="00BD25B8" w:rsidP="006E7CBD">
            <w:pPr>
              <w:jc w:val="both"/>
              <w:rPr>
                <w:sz w:val="24"/>
                <w:szCs w:val="24"/>
              </w:rPr>
            </w:pPr>
            <w:r>
              <w:rPr>
                <w:sz w:val="24"/>
                <w:szCs w:val="24"/>
              </w:rPr>
              <w:t>Решите кейс № 2.</w:t>
            </w:r>
          </w:p>
        </w:tc>
      </w:tr>
      <w:tr w:rsidR="006E7CBD" w:rsidRPr="00795DC5" w14:paraId="270EE31C" w14:textId="77777777" w:rsidTr="00134A0B">
        <w:tc>
          <w:tcPr>
            <w:tcW w:w="2384" w:type="dxa"/>
            <w:vMerge/>
          </w:tcPr>
          <w:p w14:paraId="240A1533" w14:textId="77777777" w:rsidR="006E7CBD" w:rsidRPr="006E7CBD" w:rsidRDefault="006E7CBD" w:rsidP="006E7CBD">
            <w:pPr>
              <w:jc w:val="both"/>
              <w:rPr>
                <w:sz w:val="24"/>
                <w:szCs w:val="24"/>
              </w:rPr>
            </w:pPr>
          </w:p>
        </w:tc>
        <w:tc>
          <w:tcPr>
            <w:tcW w:w="2402" w:type="dxa"/>
            <w:vMerge w:val="restart"/>
          </w:tcPr>
          <w:p w14:paraId="31DC0BA9" w14:textId="1DE0DE73" w:rsidR="006E7CBD" w:rsidRPr="006E7CBD" w:rsidRDefault="006E7CBD" w:rsidP="006E7CBD">
            <w:pPr>
              <w:jc w:val="both"/>
              <w:rPr>
                <w:sz w:val="24"/>
                <w:szCs w:val="24"/>
              </w:rPr>
            </w:pPr>
            <w:r w:rsidRPr="006E7CBD">
              <w:rPr>
                <w:sz w:val="24"/>
                <w:szCs w:val="24"/>
              </w:rPr>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730" w:type="dxa"/>
          </w:tcPr>
          <w:p w14:paraId="61B82CD5" w14:textId="758F0C87" w:rsidR="006E7CBD" w:rsidRPr="006E7CBD" w:rsidRDefault="006E7CBD" w:rsidP="006E7CBD">
            <w:pPr>
              <w:tabs>
                <w:tab w:val="left" w:pos="540"/>
              </w:tabs>
              <w:contextualSpacing/>
              <w:jc w:val="both"/>
              <w:rPr>
                <w:sz w:val="24"/>
                <w:szCs w:val="24"/>
              </w:rPr>
            </w:pPr>
            <w:r w:rsidRPr="006E7CBD">
              <w:rPr>
                <w:sz w:val="24"/>
                <w:szCs w:val="24"/>
              </w:rPr>
              <w:t>Знать: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657" w:type="dxa"/>
          </w:tcPr>
          <w:p w14:paraId="719CCA6E" w14:textId="173F4DB4" w:rsidR="006E7CBD" w:rsidRPr="006E7CBD" w:rsidRDefault="006E7CBD" w:rsidP="006E7CBD">
            <w:pPr>
              <w:jc w:val="both"/>
              <w:rPr>
                <w:sz w:val="24"/>
                <w:szCs w:val="24"/>
              </w:rPr>
            </w:pPr>
            <w:r w:rsidRPr="006E7CBD">
              <w:rPr>
                <w:sz w:val="24"/>
                <w:szCs w:val="24"/>
              </w:rPr>
              <w:t>Подготовить ответ на вопрос: 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w:t>
            </w:r>
          </w:p>
        </w:tc>
      </w:tr>
      <w:tr w:rsidR="006E7CBD" w:rsidRPr="00795DC5" w14:paraId="67F9FB86" w14:textId="77777777" w:rsidTr="00134A0B">
        <w:tc>
          <w:tcPr>
            <w:tcW w:w="2384" w:type="dxa"/>
            <w:vMerge/>
          </w:tcPr>
          <w:p w14:paraId="49C2E8AF" w14:textId="77777777" w:rsidR="006E7CBD" w:rsidRPr="006E7CBD" w:rsidRDefault="006E7CBD" w:rsidP="006E7CBD">
            <w:pPr>
              <w:jc w:val="both"/>
              <w:rPr>
                <w:sz w:val="24"/>
                <w:szCs w:val="24"/>
              </w:rPr>
            </w:pPr>
          </w:p>
        </w:tc>
        <w:tc>
          <w:tcPr>
            <w:tcW w:w="2402" w:type="dxa"/>
            <w:vMerge/>
          </w:tcPr>
          <w:p w14:paraId="5565521F" w14:textId="77777777" w:rsidR="006E7CBD" w:rsidRPr="006E7CBD" w:rsidRDefault="006E7CBD" w:rsidP="006E7CBD">
            <w:pPr>
              <w:jc w:val="both"/>
              <w:rPr>
                <w:sz w:val="24"/>
                <w:szCs w:val="24"/>
              </w:rPr>
            </w:pPr>
          </w:p>
        </w:tc>
        <w:tc>
          <w:tcPr>
            <w:tcW w:w="2730" w:type="dxa"/>
          </w:tcPr>
          <w:p w14:paraId="2B0C5338" w14:textId="2C9AC35A" w:rsidR="006E7CBD" w:rsidRPr="006E7CBD" w:rsidRDefault="006E7CBD" w:rsidP="006E7CBD">
            <w:pPr>
              <w:tabs>
                <w:tab w:val="left" w:pos="540"/>
              </w:tabs>
              <w:contextualSpacing/>
              <w:jc w:val="both"/>
              <w:rPr>
                <w:sz w:val="24"/>
                <w:szCs w:val="24"/>
              </w:rPr>
            </w:pPr>
            <w:r w:rsidRPr="006E7CBD">
              <w:rPr>
                <w:sz w:val="24"/>
                <w:szCs w:val="24"/>
              </w:rPr>
              <w:t>Уметь: определять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657" w:type="dxa"/>
          </w:tcPr>
          <w:p w14:paraId="12E14AA9" w14:textId="17D3F072" w:rsidR="006E7CBD" w:rsidRPr="006E7CBD" w:rsidRDefault="006E7CBD" w:rsidP="006E7CBD">
            <w:pPr>
              <w:jc w:val="both"/>
              <w:rPr>
                <w:sz w:val="24"/>
                <w:szCs w:val="24"/>
              </w:rPr>
            </w:pPr>
            <w:r w:rsidRPr="006E7CBD">
              <w:rPr>
                <w:sz w:val="24"/>
                <w:szCs w:val="24"/>
              </w:rPr>
              <w:t>Подготовить ответ на вопрос: 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tc>
      </w:tr>
      <w:tr w:rsidR="006E7CBD" w:rsidRPr="00795DC5" w14:paraId="0B67EA78" w14:textId="77777777" w:rsidTr="00134A0B">
        <w:tc>
          <w:tcPr>
            <w:tcW w:w="2384" w:type="dxa"/>
            <w:vMerge/>
          </w:tcPr>
          <w:p w14:paraId="312E9A63" w14:textId="77777777" w:rsidR="006E7CBD" w:rsidRPr="006E7CBD" w:rsidRDefault="006E7CBD" w:rsidP="006E7CBD">
            <w:pPr>
              <w:jc w:val="both"/>
              <w:rPr>
                <w:sz w:val="24"/>
                <w:szCs w:val="24"/>
              </w:rPr>
            </w:pPr>
          </w:p>
        </w:tc>
        <w:tc>
          <w:tcPr>
            <w:tcW w:w="2402" w:type="dxa"/>
            <w:vMerge/>
          </w:tcPr>
          <w:p w14:paraId="63E59823" w14:textId="77777777" w:rsidR="006E7CBD" w:rsidRPr="006E7CBD" w:rsidRDefault="006E7CBD" w:rsidP="006E7CBD">
            <w:pPr>
              <w:jc w:val="both"/>
              <w:rPr>
                <w:sz w:val="24"/>
                <w:szCs w:val="24"/>
              </w:rPr>
            </w:pPr>
          </w:p>
        </w:tc>
        <w:tc>
          <w:tcPr>
            <w:tcW w:w="2730" w:type="dxa"/>
          </w:tcPr>
          <w:p w14:paraId="7A0A5E30" w14:textId="20D838D8" w:rsidR="006E7CBD" w:rsidRPr="006E7CBD" w:rsidRDefault="006E7CBD" w:rsidP="006E7CBD">
            <w:pPr>
              <w:tabs>
                <w:tab w:val="left" w:pos="540"/>
              </w:tabs>
              <w:contextualSpacing/>
              <w:jc w:val="both"/>
              <w:rPr>
                <w:sz w:val="24"/>
                <w:szCs w:val="24"/>
              </w:rPr>
            </w:pPr>
            <w:r w:rsidRPr="006E7CBD">
              <w:rPr>
                <w:sz w:val="24"/>
                <w:szCs w:val="24"/>
              </w:rPr>
              <w:t xml:space="preserve">Владеть: методикой </w:t>
            </w:r>
            <w:r w:rsidRPr="006E7CBD">
              <w:rPr>
                <w:sz w:val="24"/>
                <w:szCs w:val="24"/>
              </w:rPr>
              <w:lastRenderedPageBreak/>
              <w:t>применения фактов и обстоятельств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657" w:type="dxa"/>
          </w:tcPr>
          <w:p w14:paraId="7ACC51B8" w14:textId="37B589D9" w:rsidR="006E7CBD" w:rsidRPr="006E7CBD" w:rsidRDefault="00BD25B8" w:rsidP="006E7CBD">
            <w:pPr>
              <w:jc w:val="both"/>
              <w:rPr>
                <w:sz w:val="24"/>
                <w:szCs w:val="24"/>
              </w:rPr>
            </w:pPr>
            <w:r>
              <w:rPr>
                <w:sz w:val="24"/>
                <w:szCs w:val="24"/>
              </w:rPr>
              <w:lastRenderedPageBreak/>
              <w:t>Решите кейс № 3.</w:t>
            </w:r>
          </w:p>
        </w:tc>
      </w:tr>
    </w:tbl>
    <w:p w14:paraId="3B52B4DA" w14:textId="77777777" w:rsidR="00C772B6" w:rsidRDefault="00C772B6" w:rsidP="006A79A8">
      <w:pPr>
        <w:ind w:firstLine="709"/>
        <w:jc w:val="center"/>
        <w:rPr>
          <w:b/>
          <w:sz w:val="28"/>
          <w:szCs w:val="28"/>
        </w:rPr>
      </w:pPr>
    </w:p>
    <w:p w14:paraId="74D637FA" w14:textId="1AD01217" w:rsidR="00F3644C" w:rsidRPr="006A79A8" w:rsidRDefault="00F3644C" w:rsidP="006A79A8">
      <w:pPr>
        <w:ind w:firstLine="709"/>
        <w:jc w:val="center"/>
        <w:rPr>
          <w:b/>
          <w:sz w:val="28"/>
          <w:szCs w:val="28"/>
        </w:rPr>
      </w:pPr>
      <w:r w:rsidRPr="006A79A8">
        <w:rPr>
          <w:b/>
          <w:sz w:val="28"/>
          <w:szCs w:val="28"/>
        </w:rPr>
        <w:t>Примерные вопросы для зачета</w:t>
      </w:r>
    </w:p>
    <w:p w14:paraId="6DE34ED2"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Сущность комплаенса, признаки, цели и задачи, принципы комплаенса;</w:t>
      </w:r>
    </w:p>
    <w:p w14:paraId="4453C175"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Правовое регулирование комплаенса, методология осуществления комплаенса;</w:t>
      </w:r>
    </w:p>
    <w:p w14:paraId="5C3176F3"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Отличие комплаенс-контроля от других видов внутреннего контроля за рисками. </w:t>
      </w:r>
    </w:p>
    <w:p w14:paraId="70AD331F"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Система и основные элементы комплаенса: комплаенс-риски, комплаенс-политика, комплаенс-элементы. </w:t>
      </w:r>
    </w:p>
    <w:p w14:paraId="3F8F2D37"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Понятийный аппарат по дисциплине «Таможенный комплаенс». </w:t>
      </w:r>
    </w:p>
    <w:p w14:paraId="72C661AE"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Система нормативно-правового регулирования в сфере таможенного налогообложения, действующая в России. </w:t>
      </w:r>
    </w:p>
    <w:p w14:paraId="3F9E5416"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Таможенный комплаенс в Российской Федерации: состояние и перспективы развития. </w:t>
      </w:r>
    </w:p>
    <w:p w14:paraId="380C9DD8" w14:textId="77777777" w:rsidR="006A79A8" w:rsidRPr="006A79A8" w:rsidRDefault="006A79A8" w:rsidP="006A79A8">
      <w:pPr>
        <w:pStyle w:val="a6"/>
        <w:numPr>
          <w:ilvl w:val="0"/>
          <w:numId w:val="19"/>
        </w:numPr>
        <w:ind w:left="0" w:firstLine="709"/>
        <w:jc w:val="both"/>
        <w:rPr>
          <w:rFonts w:ascii="Calibri" w:hAnsi="Calibri" w:cs="Calibri"/>
          <w:sz w:val="28"/>
          <w:szCs w:val="28"/>
        </w:rPr>
      </w:pPr>
      <w:r w:rsidRPr="006A79A8">
        <w:rPr>
          <w:sz w:val="28"/>
          <w:szCs w:val="28"/>
        </w:rPr>
        <w:t xml:space="preserve">Комплаенс-контроль в таможенном деле и внешнеэкономической деятельности. </w:t>
      </w:r>
    </w:p>
    <w:p w14:paraId="571036BE"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2410F79C"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39F7D452"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Избрание таможенной процедуры при ввозе ПКД: обоснование выбора.</w:t>
      </w:r>
    </w:p>
    <w:p w14:paraId="73990D8D"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Избрание метода определения таможенной стоимости ПКД.</w:t>
      </w:r>
    </w:p>
    <w:p w14:paraId="51A9CA2A"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79BD957B"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виде ПКД</w:t>
      </w:r>
    </w:p>
    <w:p w14:paraId="791C82EC" w14:textId="77777777" w:rsidR="006A79A8" w:rsidRPr="006A79A8" w:rsidRDefault="006A79A8" w:rsidP="006A79A8">
      <w:pPr>
        <w:pStyle w:val="a6"/>
        <w:numPr>
          <w:ilvl w:val="0"/>
          <w:numId w:val="19"/>
        </w:numPr>
        <w:ind w:left="0" w:firstLine="709"/>
        <w:jc w:val="both"/>
        <w:rPr>
          <w:sz w:val="28"/>
          <w:szCs w:val="28"/>
        </w:rPr>
      </w:pPr>
      <w:r w:rsidRPr="006A79A8">
        <w:rPr>
          <w:sz w:val="28"/>
          <w:szCs w:val="28"/>
        </w:rPr>
        <w:t>Дополнительные начисления к ЦФУ при определении таможенной стоимости ПКД.</w:t>
      </w:r>
    </w:p>
    <w:p w14:paraId="2AE992CA" w14:textId="77777777" w:rsidR="00C772B6" w:rsidRDefault="00C772B6" w:rsidP="006A79A8">
      <w:pPr>
        <w:ind w:firstLine="709"/>
        <w:jc w:val="center"/>
        <w:rPr>
          <w:b/>
          <w:sz w:val="28"/>
          <w:szCs w:val="28"/>
        </w:rPr>
      </w:pPr>
    </w:p>
    <w:p w14:paraId="1EE5983E" w14:textId="6EF0E762" w:rsidR="00F3644C" w:rsidRPr="006A79A8" w:rsidRDefault="00F3644C" w:rsidP="006A79A8">
      <w:pPr>
        <w:ind w:firstLine="709"/>
        <w:jc w:val="center"/>
        <w:rPr>
          <w:b/>
          <w:sz w:val="28"/>
          <w:szCs w:val="28"/>
        </w:rPr>
      </w:pPr>
      <w:r w:rsidRPr="006A79A8">
        <w:rPr>
          <w:b/>
          <w:sz w:val="28"/>
          <w:szCs w:val="28"/>
        </w:rPr>
        <w:t>Примерные вопросы для экзамена</w:t>
      </w:r>
    </w:p>
    <w:p w14:paraId="1E14AE3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Сущность комплаенса, признаки, цели и задачи, принципы комплаенса;</w:t>
      </w:r>
    </w:p>
    <w:p w14:paraId="1A6BC06F"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lastRenderedPageBreak/>
        <w:t>Правовое регулирование комплаенса, методология осуществления комплаенса;</w:t>
      </w:r>
    </w:p>
    <w:p w14:paraId="32C21700"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Отличие комплаенс-контроля от других видов внутреннего контроля за рисками. </w:t>
      </w:r>
    </w:p>
    <w:p w14:paraId="5AF92913"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Система и основные элементы комплаенса: комплаенс-риски, комплаенс-политика, комплаенс-элементы. </w:t>
      </w:r>
    </w:p>
    <w:p w14:paraId="23A9A215"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Понятийный аппарат по дисциплине «Таможенный комплаенс». </w:t>
      </w:r>
    </w:p>
    <w:p w14:paraId="3DBBD3D9"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Система нормативно-правового регулирования в сфере таможенного налогообложения, действующая в России. </w:t>
      </w:r>
    </w:p>
    <w:p w14:paraId="69BB0BF6"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Таможенный комплаенс в Российской Федерации: состояние и перспективы развития. </w:t>
      </w:r>
    </w:p>
    <w:p w14:paraId="47C6DE4B" w14:textId="77777777" w:rsidR="006A79A8" w:rsidRPr="006A79A8" w:rsidRDefault="006A79A8" w:rsidP="006A79A8">
      <w:pPr>
        <w:pStyle w:val="a6"/>
        <w:numPr>
          <w:ilvl w:val="0"/>
          <w:numId w:val="18"/>
        </w:numPr>
        <w:ind w:left="0" w:firstLine="709"/>
        <w:jc w:val="both"/>
        <w:rPr>
          <w:rFonts w:ascii="Calibri" w:hAnsi="Calibri" w:cs="Calibri"/>
          <w:sz w:val="28"/>
          <w:szCs w:val="28"/>
        </w:rPr>
      </w:pPr>
      <w:r w:rsidRPr="006A79A8">
        <w:rPr>
          <w:sz w:val="28"/>
          <w:szCs w:val="28"/>
        </w:rPr>
        <w:t xml:space="preserve">Комплаенс-контроль в таможенном деле и внешнеэкономической деятельности. </w:t>
      </w:r>
    </w:p>
    <w:p w14:paraId="334ABBBD"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Соответствие термину «товар» в таможенных правоотношениях ввозимой на таможенную территорию Евразийского экономического союза (ЕАЭС) ПКД.</w:t>
      </w:r>
    </w:p>
    <w:p w14:paraId="551108F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Статус ПКД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0992CF1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таможенной процедуры при ввозе ПКД: обоснование выбора.</w:t>
      </w:r>
    </w:p>
    <w:p w14:paraId="60207961"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метода определения таможенной стоимости ПКД.</w:t>
      </w:r>
    </w:p>
    <w:p w14:paraId="58DD630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Возможность/отсутствие возможности определения таможенной стоимости ПКД по методу по стоимости сделки с ввозимыми товарами (по методу 1). Условия применения метода 1. </w:t>
      </w:r>
    </w:p>
    <w:p w14:paraId="402C760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виде ПКД</w:t>
      </w:r>
    </w:p>
    <w:p w14:paraId="04B9DC9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Дополнительные начисления к ЦФУ при определении таможенной стоимости ПКД.</w:t>
      </w:r>
    </w:p>
    <w:p w14:paraId="69515198"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таможенных сборов за таможенные операции.</w:t>
      </w:r>
    </w:p>
    <w:p w14:paraId="6FB416E6"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ввозной таможенной пошлины.</w:t>
      </w:r>
    </w:p>
    <w:p w14:paraId="6ADF57DC"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Исчисление и уплата НДС в составе таможенных платежей. </w:t>
      </w:r>
    </w:p>
    <w:p w14:paraId="153A78C1"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Соотношение обязанности по уплате НДС в составе таможенных платежей (ввоз ПКД) и обязанностей налогового агента (налогоплательщик – иностранный разработчик инжинирингового проекта).  </w:t>
      </w:r>
    </w:p>
    <w:p w14:paraId="7F3731E4" w14:textId="77777777" w:rsidR="006A79A8" w:rsidRPr="006A79A8" w:rsidRDefault="006A79A8" w:rsidP="006A79A8">
      <w:pPr>
        <w:pStyle w:val="a6"/>
        <w:numPr>
          <w:ilvl w:val="0"/>
          <w:numId w:val="18"/>
        </w:numPr>
        <w:tabs>
          <w:tab w:val="left" w:pos="180"/>
        </w:tabs>
        <w:ind w:left="0" w:firstLine="709"/>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разработчик инжинирингового проекта).</w:t>
      </w:r>
    </w:p>
    <w:p w14:paraId="0381F75C"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Соответствие термину «товар» в </w:t>
      </w:r>
      <w:proofErr w:type="gramStart"/>
      <w:r w:rsidRPr="006A79A8">
        <w:rPr>
          <w:sz w:val="28"/>
          <w:szCs w:val="28"/>
        </w:rPr>
        <w:t>таможенных правоотношениях</w:t>
      </w:r>
      <w:proofErr w:type="gramEnd"/>
      <w:r w:rsidRPr="006A79A8">
        <w:rPr>
          <w:sz w:val="28"/>
          <w:szCs w:val="28"/>
        </w:rPr>
        <w:t xml:space="preserve"> ввозимых на таможенную территорию ЕАЭС оборудования, сырья и материалов (на примере развития сети кофеен).</w:t>
      </w:r>
    </w:p>
    <w:p w14:paraId="2BFB3DE5"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Статус товаров, определение кода товара в соответствии с ТН ВЭД ЕАЭС, страна происхождения товара. </w:t>
      </w:r>
    </w:p>
    <w:p w14:paraId="608239E1"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Избрание таможенной процедуры при ввозе товаров в рамках договоров </w:t>
      </w:r>
      <w:r w:rsidRPr="006A79A8">
        <w:rPr>
          <w:sz w:val="28"/>
          <w:szCs w:val="28"/>
        </w:rPr>
        <w:lastRenderedPageBreak/>
        <w:t>франчайзинга и коммерческой концессии: обоснование выбора.</w:t>
      </w:r>
    </w:p>
    <w:p w14:paraId="7EF355B6"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Избрание метода определения таможенной стоимости товаров, ввозимых по договорам франчайзинга и коммерческой концессии.</w:t>
      </w:r>
    </w:p>
    <w:p w14:paraId="582C1350"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Возможность/отсутствие возможности определения таможенной стоимости по методу по стоимости сделки с ввозимыми товарами (по методу 1) при перемещении товаров через таможенную границу ЕАЭС в рамках договоров франчайзинга и коммерческой концессии. Условия применения метода 1. </w:t>
      </w:r>
    </w:p>
    <w:p w14:paraId="2DEDC8FE"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Методология и практика определения цены, фактически уплаченной или подлежащая уплате за ввозимые товары (ЦФУ) в рамках договоров франчайзинга и коммерческой концессии.</w:t>
      </w:r>
    </w:p>
    <w:p w14:paraId="1644857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Дополнительные начисления к ЦФУ при определении таможенной стоимости товаров, перемещаемых через таможенную границу ЕАЭС в рамках договоров франчайзинга и коммерческой концессии.</w:t>
      </w:r>
    </w:p>
    <w:p w14:paraId="5DC06A10"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таможенных сборов за таможенные операции.</w:t>
      </w:r>
    </w:p>
    <w:p w14:paraId="39B1C71F"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Исчисление и уплата ввозной таможенной пошлины.</w:t>
      </w:r>
    </w:p>
    <w:p w14:paraId="7430CBE5"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Исчисление и уплата НДС в составе таможенных платежей. </w:t>
      </w:r>
    </w:p>
    <w:p w14:paraId="0F0B1604" w14:textId="77777777" w:rsidR="006A79A8" w:rsidRPr="006A79A8" w:rsidRDefault="006A79A8" w:rsidP="006A79A8">
      <w:pPr>
        <w:pStyle w:val="a6"/>
        <w:numPr>
          <w:ilvl w:val="0"/>
          <w:numId w:val="18"/>
        </w:numPr>
        <w:ind w:left="0" w:firstLine="709"/>
        <w:jc w:val="both"/>
        <w:rPr>
          <w:sz w:val="28"/>
          <w:szCs w:val="28"/>
        </w:rPr>
      </w:pPr>
      <w:r w:rsidRPr="006A79A8">
        <w:rPr>
          <w:sz w:val="28"/>
          <w:szCs w:val="28"/>
        </w:rPr>
        <w:t xml:space="preserve">Соотношение обязанности по уплате НДС в составе таможенных платежей и обязанностей налогового агента (налогоплательщик – иностранный правообладатель).  </w:t>
      </w:r>
    </w:p>
    <w:p w14:paraId="37585AD1" w14:textId="77777777" w:rsidR="006A79A8" w:rsidRPr="006A79A8" w:rsidRDefault="006A79A8" w:rsidP="006A79A8">
      <w:pPr>
        <w:pStyle w:val="a6"/>
        <w:numPr>
          <w:ilvl w:val="0"/>
          <w:numId w:val="18"/>
        </w:numPr>
        <w:tabs>
          <w:tab w:val="left" w:pos="180"/>
        </w:tabs>
        <w:ind w:left="0" w:firstLine="709"/>
        <w:jc w:val="both"/>
        <w:rPr>
          <w:sz w:val="28"/>
          <w:szCs w:val="28"/>
        </w:rPr>
      </w:pPr>
      <w:r w:rsidRPr="006A79A8">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 (налогоплательщик – иностранный правообладатель).</w:t>
      </w:r>
    </w:p>
    <w:p w14:paraId="742BC635" w14:textId="4E5FC72E" w:rsidR="00F3644C" w:rsidRDefault="00F3644C" w:rsidP="00F3644C">
      <w:pPr>
        <w:jc w:val="center"/>
        <w:rPr>
          <w:b/>
          <w:color w:val="FF0000"/>
          <w:sz w:val="28"/>
          <w:szCs w:val="28"/>
        </w:rPr>
      </w:pPr>
    </w:p>
    <w:p w14:paraId="282761D3" w14:textId="65616505" w:rsidR="00F3644C" w:rsidRDefault="00F3644C" w:rsidP="002B74DE">
      <w:pPr>
        <w:jc w:val="center"/>
        <w:rPr>
          <w:b/>
          <w:sz w:val="28"/>
          <w:szCs w:val="28"/>
        </w:rPr>
      </w:pPr>
      <w:r w:rsidRPr="00F3644C">
        <w:rPr>
          <w:b/>
          <w:sz w:val="28"/>
          <w:szCs w:val="28"/>
        </w:rPr>
        <w:t>Пример экзаменационного билета</w:t>
      </w:r>
    </w:p>
    <w:p w14:paraId="646D5BF6" w14:textId="77777777" w:rsidR="0053456D" w:rsidRPr="00F3644C" w:rsidRDefault="0053456D" w:rsidP="002B74DE">
      <w:pPr>
        <w:jc w:val="center"/>
        <w:rPr>
          <w:b/>
          <w:color w:val="FF0000"/>
          <w:sz w:val="28"/>
          <w:szCs w:val="28"/>
        </w:rPr>
      </w:pPr>
    </w:p>
    <w:p w14:paraId="185E6A50" w14:textId="79600CC1" w:rsidR="002B74DE" w:rsidRPr="00D44FF7" w:rsidRDefault="002B74DE" w:rsidP="002B74DE">
      <w:pPr>
        <w:jc w:val="center"/>
        <w:rPr>
          <w:iCs/>
          <w:sz w:val="28"/>
          <w:szCs w:val="28"/>
        </w:rPr>
      </w:pPr>
      <w:r w:rsidRPr="00D44FF7">
        <w:rPr>
          <w:b/>
          <w:sz w:val="28"/>
          <w:szCs w:val="28"/>
        </w:rPr>
        <w:t>Федеральное государственное образовательное бюджетное учреждение</w:t>
      </w:r>
    </w:p>
    <w:p w14:paraId="79214737" w14:textId="77777777" w:rsidR="002B74DE" w:rsidRPr="00D44FF7" w:rsidRDefault="002B74DE" w:rsidP="002B74DE">
      <w:pPr>
        <w:jc w:val="center"/>
        <w:rPr>
          <w:b/>
          <w:sz w:val="28"/>
          <w:szCs w:val="28"/>
        </w:rPr>
      </w:pPr>
      <w:r w:rsidRPr="00D44FF7">
        <w:rPr>
          <w:b/>
          <w:sz w:val="28"/>
          <w:szCs w:val="28"/>
        </w:rPr>
        <w:t>высшего образования</w:t>
      </w:r>
    </w:p>
    <w:p w14:paraId="0CB6061D" w14:textId="77777777" w:rsidR="002B74DE" w:rsidRPr="00D44FF7" w:rsidRDefault="002B74DE" w:rsidP="002B74DE">
      <w:pPr>
        <w:jc w:val="center"/>
        <w:rPr>
          <w:b/>
          <w:sz w:val="28"/>
          <w:szCs w:val="28"/>
        </w:rPr>
      </w:pPr>
      <w:r w:rsidRPr="00D44FF7">
        <w:rPr>
          <w:b/>
          <w:sz w:val="28"/>
          <w:szCs w:val="28"/>
        </w:rPr>
        <w:t>«Финансовый университет при Правительстве Российской Федерации»</w:t>
      </w:r>
    </w:p>
    <w:p w14:paraId="3E154733" w14:textId="77777777" w:rsidR="002B74DE" w:rsidRPr="00D44FF7" w:rsidRDefault="002B74DE" w:rsidP="002B74DE">
      <w:pPr>
        <w:jc w:val="center"/>
        <w:rPr>
          <w:b/>
          <w:sz w:val="28"/>
          <w:szCs w:val="28"/>
        </w:rPr>
      </w:pPr>
      <w:r w:rsidRPr="00D44FF7">
        <w:rPr>
          <w:b/>
          <w:sz w:val="28"/>
          <w:szCs w:val="28"/>
        </w:rPr>
        <w:t>(Финансовый университет)</w:t>
      </w:r>
    </w:p>
    <w:p w14:paraId="51594000" w14:textId="77777777" w:rsidR="002B74DE" w:rsidRPr="00D44FF7" w:rsidRDefault="002B74DE" w:rsidP="002B74DE">
      <w:pPr>
        <w:jc w:val="both"/>
        <w:rPr>
          <w:sz w:val="28"/>
          <w:szCs w:val="28"/>
        </w:rPr>
      </w:pPr>
      <w:r w:rsidRPr="00D44FF7">
        <w:rPr>
          <w:rFonts w:eastAsia="Calibri"/>
          <w:sz w:val="28"/>
          <w:szCs w:val="28"/>
          <w:lang w:eastAsia="en-US"/>
        </w:rPr>
        <w:t>Департамент налогов и налогового администрирования</w:t>
      </w:r>
    </w:p>
    <w:p w14:paraId="67F91CFC" w14:textId="06C57AA3" w:rsidR="002B74DE" w:rsidRPr="00D44FF7" w:rsidRDefault="002B74DE" w:rsidP="002B74DE">
      <w:pPr>
        <w:jc w:val="both"/>
        <w:rPr>
          <w:sz w:val="28"/>
          <w:szCs w:val="28"/>
        </w:rPr>
      </w:pPr>
      <w:r w:rsidRPr="00D44FF7">
        <w:rPr>
          <w:sz w:val="28"/>
          <w:szCs w:val="28"/>
        </w:rPr>
        <w:t>Дисциплина «Таможенный комплаенс»</w:t>
      </w:r>
    </w:p>
    <w:p w14:paraId="5AD9D958" w14:textId="77777777" w:rsidR="002B74DE" w:rsidRPr="00D44FF7" w:rsidRDefault="002B74DE" w:rsidP="002B74DE">
      <w:pPr>
        <w:widowControl/>
        <w:autoSpaceDE/>
        <w:autoSpaceDN/>
        <w:adjustRightInd/>
        <w:jc w:val="both"/>
        <w:rPr>
          <w:rFonts w:eastAsia="Calibri"/>
          <w:sz w:val="28"/>
          <w:szCs w:val="28"/>
          <w:lang w:eastAsia="en-US"/>
        </w:rPr>
      </w:pPr>
      <w:r w:rsidRPr="00D44FF7">
        <w:rPr>
          <w:rFonts w:eastAsia="Calibri"/>
          <w:sz w:val="28"/>
          <w:szCs w:val="28"/>
          <w:lang w:eastAsia="en-US"/>
        </w:rPr>
        <w:t>Факультета налогов, аудита и бизнес-анализа</w:t>
      </w:r>
    </w:p>
    <w:p w14:paraId="7273F116" w14:textId="77777777" w:rsidR="002B74DE" w:rsidRPr="00D44FF7" w:rsidRDefault="002B74DE" w:rsidP="002B74DE">
      <w:pPr>
        <w:jc w:val="both"/>
        <w:rPr>
          <w:sz w:val="28"/>
          <w:szCs w:val="28"/>
        </w:rPr>
      </w:pPr>
      <w:r w:rsidRPr="00D44FF7">
        <w:rPr>
          <w:sz w:val="28"/>
          <w:szCs w:val="28"/>
        </w:rPr>
        <w:t>Форма обучения очная</w:t>
      </w:r>
    </w:p>
    <w:p w14:paraId="64F4DD50" w14:textId="77777777" w:rsidR="002B74DE" w:rsidRPr="00D44FF7" w:rsidRDefault="002B74DE" w:rsidP="002B74DE">
      <w:pPr>
        <w:pStyle w:val="2"/>
        <w:shd w:val="clear" w:color="auto" w:fill="FFFFFF"/>
        <w:spacing w:before="0" w:beforeAutospacing="0" w:after="0" w:afterAutospacing="0"/>
        <w:jc w:val="both"/>
        <w:rPr>
          <w:b w:val="0"/>
          <w:sz w:val="28"/>
          <w:szCs w:val="28"/>
        </w:rPr>
      </w:pPr>
      <w:r w:rsidRPr="00D44FF7">
        <w:rPr>
          <w:b w:val="0"/>
          <w:sz w:val="28"/>
          <w:szCs w:val="28"/>
        </w:rPr>
        <w:t>Модуль 1 Направление подготовки 38.04.01 Экономика</w:t>
      </w:r>
    </w:p>
    <w:p w14:paraId="20DB3DE0" w14:textId="77777777" w:rsidR="002B74DE" w:rsidRPr="00D44FF7" w:rsidRDefault="002B74DE" w:rsidP="002B74DE">
      <w:pPr>
        <w:jc w:val="both"/>
        <w:rPr>
          <w:sz w:val="28"/>
          <w:szCs w:val="28"/>
        </w:rPr>
      </w:pPr>
      <w:r w:rsidRPr="00D44FF7">
        <w:rPr>
          <w:sz w:val="28"/>
          <w:szCs w:val="28"/>
        </w:rPr>
        <w:t>Магистерская программа: «Таможенное регулирование и аналитическое сопровождение ВЭД»</w:t>
      </w:r>
    </w:p>
    <w:p w14:paraId="15E17EDD" w14:textId="77777777" w:rsidR="002B74DE" w:rsidRPr="00D44FF7" w:rsidRDefault="002B74DE" w:rsidP="002B74DE">
      <w:pPr>
        <w:jc w:val="both"/>
        <w:rPr>
          <w:sz w:val="28"/>
          <w:szCs w:val="28"/>
        </w:rPr>
      </w:pPr>
      <w:r w:rsidRPr="00D44FF7">
        <w:rPr>
          <w:sz w:val="28"/>
          <w:szCs w:val="28"/>
        </w:rPr>
        <w:t>Группа ТР и АС ВЭД 1-1 м</w:t>
      </w:r>
    </w:p>
    <w:p w14:paraId="06CC9884" w14:textId="77777777" w:rsidR="002B74DE" w:rsidRPr="00D44FF7" w:rsidRDefault="002B74DE" w:rsidP="002B74DE">
      <w:pPr>
        <w:jc w:val="both"/>
        <w:rPr>
          <w:b/>
          <w:sz w:val="28"/>
          <w:szCs w:val="28"/>
        </w:rPr>
      </w:pPr>
    </w:p>
    <w:p w14:paraId="7203A437" w14:textId="77777777" w:rsidR="002B74DE" w:rsidRPr="00D44FF7" w:rsidRDefault="002B74DE" w:rsidP="002B74DE">
      <w:pPr>
        <w:jc w:val="center"/>
        <w:rPr>
          <w:sz w:val="28"/>
          <w:szCs w:val="28"/>
        </w:rPr>
      </w:pPr>
      <w:r w:rsidRPr="00D44FF7">
        <w:rPr>
          <w:b/>
          <w:sz w:val="28"/>
          <w:szCs w:val="28"/>
        </w:rPr>
        <w:t>ЭКЗАМЕНАЦИОННЫЙ БИЛЕТ № 1</w:t>
      </w:r>
    </w:p>
    <w:p w14:paraId="2970AC83" w14:textId="271D1F74" w:rsidR="002B74DE" w:rsidRPr="00D44FF7" w:rsidRDefault="002B74DE" w:rsidP="002B74DE">
      <w:pPr>
        <w:pStyle w:val="af5"/>
        <w:jc w:val="both"/>
        <w:rPr>
          <w:rStyle w:val="FontStyle13"/>
          <w:color w:val="auto"/>
          <w:sz w:val="28"/>
          <w:szCs w:val="28"/>
        </w:rPr>
      </w:pPr>
      <w:r w:rsidRPr="00D44FF7">
        <w:rPr>
          <w:rStyle w:val="FontStyle13"/>
          <w:b/>
          <w:color w:val="auto"/>
          <w:sz w:val="28"/>
          <w:szCs w:val="28"/>
        </w:rPr>
        <w:t xml:space="preserve">ЗАДАНИЕ 1. Дайте развернутый ответ на теоретический вопрос (до 15 баллов): </w:t>
      </w:r>
      <w:r w:rsidR="00F93A12" w:rsidRPr="00D44FF7">
        <w:rPr>
          <w:sz w:val="28"/>
          <w:szCs w:val="28"/>
        </w:rPr>
        <w:t>Отличие комплаенс-контроля от других видов внутреннего контроля за рисками.</w:t>
      </w:r>
    </w:p>
    <w:p w14:paraId="6296F375" w14:textId="77777777" w:rsidR="002B74DE" w:rsidRPr="00D44FF7" w:rsidRDefault="002B74DE" w:rsidP="002B74DE">
      <w:pPr>
        <w:pStyle w:val="af5"/>
        <w:jc w:val="both"/>
        <w:rPr>
          <w:rStyle w:val="FontStyle13"/>
          <w:color w:val="auto"/>
          <w:sz w:val="28"/>
          <w:szCs w:val="28"/>
        </w:rPr>
      </w:pPr>
      <w:r w:rsidRPr="00D44FF7">
        <w:rPr>
          <w:rStyle w:val="FontStyle13"/>
          <w:b/>
          <w:color w:val="auto"/>
          <w:sz w:val="28"/>
          <w:szCs w:val="28"/>
        </w:rPr>
        <w:t xml:space="preserve">ЗАДАНИЕ 1. Дайте развернутый ответ на теоретический вопрос (до 15 баллов): </w:t>
      </w:r>
    </w:p>
    <w:p w14:paraId="5406AF7C" w14:textId="63CD40F0" w:rsidR="002B74DE" w:rsidRPr="00D44FF7" w:rsidRDefault="00F93A12" w:rsidP="002B74DE">
      <w:pPr>
        <w:pStyle w:val="af5"/>
        <w:jc w:val="both"/>
        <w:rPr>
          <w:rStyle w:val="FontStyle15"/>
          <w:color w:val="auto"/>
        </w:rPr>
      </w:pPr>
      <w:r w:rsidRPr="00D44FF7">
        <w:rPr>
          <w:sz w:val="28"/>
          <w:szCs w:val="28"/>
        </w:rPr>
        <w:t>Исчисление и уплата таможенных сборов за таможенные операции.</w:t>
      </w:r>
    </w:p>
    <w:p w14:paraId="1F871C0A" w14:textId="77777777" w:rsidR="002B74DE" w:rsidRPr="00D44FF7" w:rsidRDefault="002B74DE" w:rsidP="002B74DE">
      <w:pPr>
        <w:pStyle w:val="af5"/>
        <w:jc w:val="both"/>
        <w:rPr>
          <w:sz w:val="28"/>
          <w:szCs w:val="28"/>
        </w:rPr>
      </w:pPr>
      <w:r w:rsidRPr="00D44FF7">
        <w:rPr>
          <w:rStyle w:val="FontStyle15"/>
          <w:color w:val="auto"/>
        </w:rPr>
        <w:lastRenderedPageBreak/>
        <w:t>ЗАДАНИЕ 3. Выполните практико-ориентированное задание (до 30 баллов):</w:t>
      </w:r>
    </w:p>
    <w:p w14:paraId="1D4B6601" w14:textId="77777777" w:rsidR="002B74DE" w:rsidRPr="00D44FF7" w:rsidRDefault="002B74DE" w:rsidP="002B74DE">
      <w:pPr>
        <w:jc w:val="both"/>
        <w:rPr>
          <w:b/>
          <w:bCs/>
          <w:sz w:val="28"/>
          <w:szCs w:val="28"/>
        </w:rPr>
      </w:pPr>
      <w:r w:rsidRPr="00D44FF7">
        <w:rPr>
          <w:b/>
          <w:bCs/>
          <w:sz w:val="28"/>
          <w:szCs w:val="28"/>
        </w:rPr>
        <w:t>Исходные данные:</w:t>
      </w:r>
    </w:p>
    <w:p w14:paraId="2DACDF06" w14:textId="77777777" w:rsidR="00BD25B8" w:rsidRPr="00D44FF7" w:rsidRDefault="00BD25B8" w:rsidP="00BD25B8">
      <w:pPr>
        <w:ind w:firstLine="709"/>
        <w:jc w:val="both"/>
        <w:rPr>
          <w:sz w:val="28"/>
          <w:szCs w:val="28"/>
        </w:rPr>
      </w:pPr>
      <w:r w:rsidRPr="00D44FF7">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5BF4C531" w14:textId="77777777" w:rsidR="00BD25B8" w:rsidRPr="00D44FF7" w:rsidRDefault="00BD25B8" w:rsidP="00BD25B8">
      <w:pPr>
        <w:ind w:firstLine="709"/>
        <w:jc w:val="both"/>
        <w:rPr>
          <w:sz w:val="28"/>
          <w:szCs w:val="28"/>
        </w:rPr>
      </w:pPr>
      <w:r w:rsidRPr="00D44FF7">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583DC4BD" w14:textId="77777777" w:rsidR="00BD25B8" w:rsidRPr="00D44FF7" w:rsidRDefault="00BD25B8" w:rsidP="00BD25B8">
      <w:pPr>
        <w:ind w:firstLine="539"/>
        <w:jc w:val="both"/>
        <w:rPr>
          <w:sz w:val="28"/>
          <w:szCs w:val="28"/>
        </w:rPr>
      </w:pPr>
      <w:r w:rsidRPr="00D44FF7">
        <w:rPr>
          <w:sz w:val="28"/>
          <w:szCs w:val="28"/>
        </w:rPr>
        <w:t xml:space="preserve">Страна, где была осуществлена разработка проекта и подготовка по итогам разработки документация: Швейцария. </w:t>
      </w:r>
    </w:p>
    <w:p w14:paraId="54B15BA1" w14:textId="77777777" w:rsidR="00BD25B8" w:rsidRPr="00D44FF7" w:rsidRDefault="00BD25B8" w:rsidP="00BD25B8">
      <w:pPr>
        <w:ind w:firstLine="539"/>
        <w:jc w:val="both"/>
        <w:rPr>
          <w:sz w:val="28"/>
          <w:szCs w:val="28"/>
        </w:rPr>
      </w:pPr>
      <w:r w:rsidRPr="00D44FF7">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33150894" w14:textId="77777777" w:rsidR="00BD25B8" w:rsidRPr="00D44FF7" w:rsidRDefault="00BD25B8" w:rsidP="00BD25B8">
      <w:pPr>
        <w:ind w:firstLine="709"/>
        <w:jc w:val="both"/>
        <w:rPr>
          <w:sz w:val="28"/>
          <w:szCs w:val="28"/>
        </w:rPr>
      </w:pPr>
      <w:r w:rsidRPr="00D44FF7">
        <w:rPr>
          <w:sz w:val="28"/>
          <w:szCs w:val="28"/>
        </w:rPr>
        <w:t>Договор между заказчиком и исполнителем предусматривает, в том числе следующее:</w:t>
      </w:r>
    </w:p>
    <w:p w14:paraId="48F6EE7B" w14:textId="77777777" w:rsidR="00BD25B8" w:rsidRPr="00D44FF7" w:rsidRDefault="00BD25B8" w:rsidP="00BD25B8">
      <w:pPr>
        <w:ind w:firstLine="709"/>
        <w:jc w:val="both"/>
        <w:rPr>
          <w:sz w:val="28"/>
          <w:szCs w:val="28"/>
        </w:rPr>
      </w:pPr>
      <w:r w:rsidRPr="00D44FF7">
        <w:rPr>
          <w:sz w:val="28"/>
          <w:szCs w:val="28"/>
        </w:rPr>
        <w:t>- стоимость услуг по разработке инжинирингового проекта: 100.000 швейцарских франков;</w:t>
      </w:r>
    </w:p>
    <w:p w14:paraId="4427C0EC" w14:textId="77777777" w:rsidR="00BD25B8" w:rsidRPr="00D44FF7" w:rsidRDefault="00BD25B8" w:rsidP="00BD25B8">
      <w:pPr>
        <w:ind w:firstLine="709"/>
        <w:jc w:val="both"/>
        <w:rPr>
          <w:sz w:val="28"/>
          <w:szCs w:val="28"/>
        </w:rPr>
      </w:pPr>
      <w:r w:rsidRPr="00D44FF7">
        <w:rPr>
          <w:sz w:val="28"/>
          <w:szCs w:val="28"/>
        </w:rPr>
        <w:t>- стоимость документации (не включает стоимость услуг по разработке проекта) 5.000 швейцарских франков;</w:t>
      </w:r>
    </w:p>
    <w:p w14:paraId="4420E837" w14:textId="77777777" w:rsidR="00BD25B8" w:rsidRPr="00D44FF7" w:rsidRDefault="00BD25B8" w:rsidP="00BD25B8">
      <w:pPr>
        <w:ind w:firstLine="709"/>
        <w:jc w:val="both"/>
        <w:rPr>
          <w:sz w:val="28"/>
          <w:szCs w:val="28"/>
        </w:rPr>
      </w:pPr>
      <w:r w:rsidRPr="00D44FF7">
        <w:rPr>
          <w:sz w:val="28"/>
          <w:szCs w:val="28"/>
        </w:rPr>
        <w:t>- общая сумма обязательств заказчика 105.000 швейцарских франков.</w:t>
      </w:r>
    </w:p>
    <w:p w14:paraId="3D794E96" w14:textId="77777777" w:rsidR="00BD25B8" w:rsidRPr="00D44FF7" w:rsidRDefault="00BD25B8" w:rsidP="00BD25B8">
      <w:pPr>
        <w:ind w:firstLine="709"/>
        <w:jc w:val="both"/>
        <w:rPr>
          <w:sz w:val="28"/>
          <w:szCs w:val="28"/>
        </w:rPr>
      </w:pPr>
      <w:r w:rsidRPr="00D44FF7">
        <w:rPr>
          <w:sz w:val="28"/>
          <w:szCs w:val="28"/>
        </w:rPr>
        <w:t>Курсы швейцарского франка:</w:t>
      </w:r>
    </w:p>
    <w:p w14:paraId="71C8AAB4" w14:textId="77777777" w:rsidR="00BD25B8" w:rsidRPr="00D44FF7" w:rsidRDefault="00BD25B8" w:rsidP="00BD25B8">
      <w:pPr>
        <w:ind w:firstLine="709"/>
        <w:jc w:val="both"/>
        <w:rPr>
          <w:sz w:val="28"/>
          <w:szCs w:val="28"/>
        </w:rPr>
      </w:pPr>
      <w:r w:rsidRPr="00D44FF7">
        <w:rPr>
          <w:sz w:val="28"/>
          <w:szCs w:val="28"/>
        </w:rPr>
        <w:t>- на день регистрации таможенной декларации (если документация подлежит таможенному декларированию) 70 руб.;</w:t>
      </w:r>
    </w:p>
    <w:p w14:paraId="3A49AFE8" w14:textId="77777777" w:rsidR="00BD25B8" w:rsidRPr="00D44FF7" w:rsidRDefault="00BD25B8" w:rsidP="00BD25B8">
      <w:pPr>
        <w:ind w:firstLine="709"/>
        <w:jc w:val="both"/>
        <w:rPr>
          <w:sz w:val="28"/>
          <w:szCs w:val="28"/>
        </w:rPr>
      </w:pPr>
      <w:r w:rsidRPr="00D44FF7">
        <w:rPr>
          <w:sz w:val="28"/>
          <w:szCs w:val="28"/>
        </w:rPr>
        <w:t xml:space="preserve">- на день, когда документация передана исполнителем </w:t>
      </w:r>
      <w:proofErr w:type="gramStart"/>
      <w:r w:rsidRPr="00D44FF7">
        <w:rPr>
          <w:sz w:val="28"/>
          <w:szCs w:val="28"/>
        </w:rPr>
        <w:t>авиаперевозчику  69</w:t>
      </w:r>
      <w:proofErr w:type="gramEnd"/>
      <w:r w:rsidRPr="00D44FF7">
        <w:rPr>
          <w:sz w:val="28"/>
          <w:szCs w:val="28"/>
        </w:rPr>
        <w:t xml:space="preserve"> руб.;</w:t>
      </w:r>
    </w:p>
    <w:p w14:paraId="37EE1C24" w14:textId="77777777" w:rsidR="00BD25B8" w:rsidRPr="00D44FF7" w:rsidRDefault="00BD25B8" w:rsidP="00BD25B8">
      <w:pPr>
        <w:ind w:firstLine="709"/>
        <w:jc w:val="both"/>
        <w:rPr>
          <w:sz w:val="28"/>
          <w:szCs w:val="28"/>
        </w:rPr>
      </w:pPr>
      <w:r w:rsidRPr="00D44FF7">
        <w:rPr>
          <w:sz w:val="28"/>
          <w:szCs w:val="28"/>
        </w:rPr>
        <w:t xml:space="preserve">- день, когда заказчиком произведена оплата услуг исполнителя по разработке инжинирингового проекта 71 руб. </w:t>
      </w:r>
    </w:p>
    <w:p w14:paraId="44BA6825" w14:textId="77777777" w:rsidR="00BD25B8" w:rsidRPr="00D44FF7" w:rsidRDefault="00BD25B8" w:rsidP="00BD25B8">
      <w:pPr>
        <w:ind w:firstLine="709"/>
        <w:jc w:val="both"/>
        <w:rPr>
          <w:sz w:val="28"/>
          <w:szCs w:val="28"/>
        </w:rPr>
      </w:pPr>
      <w:r w:rsidRPr="00D44FF7">
        <w:rPr>
          <w:b/>
          <w:sz w:val="28"/>
          <w:szCs w:val="28"/>
        </w:rPr>
        <w:t xml:space="preserve">Задание: </w:t>
      </w:r>
      <w:r w:rsidRPr="00D44FF7">
        <w:rPr>
          <w:sz w:val="28"/>
          <w:szCs w:val="28"/>
        </w:rPr>
        <w:t xml:space="preserve">определить возможные налоговые последствия по НДС у исполнителя либо у заказчика как налогового агента. При обосновании, является ли иностранная организация–исполнитель налогоплательщиком НДС на территории РФ в связи с подготовкой инжинирингового проекта для российского заказчика, ответить на вопросы: </w:t>
      </w:r>
    </w:p>
    <w:p w14:paraId="3E3A2FD4" w14:textId="0A8A6BCE" w:rsidR="00BD25B8" w:rsidRPr="00D44FF7" w:rsidRDefault="00BD25B8" w:rsidP="00BD25B8">
      <w:pPr>
        <w:spacing w:line="360" w:lineRule="auto"/>
        <w:ind w:firstLine="709"/>
        <w:jc w:val="both"/>
        <w:rPr>
          <w:sz w:val="28"/>
          <w:szCs w:val="28"/>
        </w:rPr>
      </w:pPr>
      <w:r w:rsidRPr="00D44FF7">
        <w:rPr>
          <w:sz w:val="28"/>
          <w:szCs w:val="28"/>
        </w:rPr>
        <w:t>1. В соответствии с ____________________________ (указать нормативный правовой акт) одним из объектов налогообложения НДС является __________________________________________________________________. (до 5 баллов).</w:t>
      </w:r>
    </w:p>
    <w:p w14:paraId="5949B06E" w14:textId="3C856FE9" w:rsidR="00BD25B8" w:rsidRPr="00D44FF7" w:rsidRDefault="00BD25B8" w:rsidP="00BD25B8">
      <w:pPr>
        <w:spacing w:line="360" w:lineRule="auto"/>
        <w:ind w:firstLine="709"/>
        <w:jc w:val="both"/>
        <w:rPr>
          <w:sz w:val="28"/>
          <w:szCs w:val="28"/>
        </w:rPr>
      </w:pPr>
      <w:r w:rsidRPr="00D44FF7">
        <w:rPr>
          <w:sz w:val="28"/>
          <w:szCs w:val="28"/>
        </w:rPr>
        <w:t xml:space="preserve">2. В соответствии с ____________________________ (указать нормативный правовой акт) местом реализации ____________ признается территория РФ, </w:t>
      </w:r>
      <w:r w:rsidRPr="00D44FF7">
        <w:rPr>
          <w:sz w:val="28"/>
          <w:szCs w:val="28"/>
        </w:rPr>
        <w:lastRenderedPageBreak/>
        <w:t>если_______________________________________________________________________________________________________________________________</w:t>
      </w:r>
      <w:proofErr w:type="gramStart"/>
      <w:r w:rsidRPr="00D44FF7">
        <w:rPr>
          <w:sz w:val="28"/>
          <w:szCs w:val="28"/>
        </w:rPr>
        <w:t>_(</w:t>
      </w:r>
      <w:proofErr w:type="gramEnd"/>
      <w:r w:rsidRPr="00D44FF7">
        <w:rPr>
          <w:sz w:val="28"/>
          <w:szCs w:val="28"/>
        </w:rPr>
        <w:t>до 5 баллов).</w:t>
      </w:r>
    </w:p>
    <w:p w14:paraId="7B0252AF" w14:textId="66230DE4" w:rsidR="00BD25B8" w:rsidRPr="00D44FF7" w:rsidRDefault="00BD25B8" w:rsidP="00BD25B8">
      <w:pPr>
        <w:spacing w:line="360" w:lineRule="auto"/>
        <w:ind w:firstLine="709"/>
        <w:jc w:val="both"/>
        <w:rPr>
          <w:sz w:val="28"/>
          <w:szCs w:val="28"/>
        </w:rPr>
      </w:pPr>
      <w:r w:rsidRPr="00D44FF7">
        <w:rPr>
          <w:sz w:val="28"/>
          <w:szCs w:val="28"/>
        </w:rPr>
        <w:t xml:space="preserve">3. С учетом изложенного у иностранной организации </w:t>
      </w:r>
      <w:r w:rsidRPr="00D44FF7">
        <w:rPr>
          <w:i/>
          <w:sz w:val="28"/>
          <w:szCs w:val="28"/>
        </w:rPr>
        <w:t xml:space="preserve">возникает / не возникает </w:t>
      </w:r>
      <w:r w:rsidRPr="00D44FF7">
        <w:rPr>
          <w:sz w:val="28"/>
          <w:szCs w:val="28"/>
        </w:rPr>
        <w:t>объект налогообложения по НДС на территории РФ в виде __________________________________________________________________ (указать объект налогообложения, если он возникает на территории РФ). (до 5 баллов).</w:t>
      </w:r>
    </w:p>
    <w:p w14:paraId="232B04E7" w14:textId="69D8D245" w:rsidR="00BD25B8" w:rsidRPr="00D44FF7" w:rsidRDefault="00BD25B8" w:rsidP="00BD25B8">
      <w:pPr>
        <w:spacing w:line="360" w:lineRule="auto"/>
        <w:ind w:firstLine="709"/>
        <w:jc w:val="both"/>
        <w:rPr>
          <w:sz w:val="28"/>
          <w:szCs w:val="28"/>
        </w:rPr>
      </w:pPr>
      <w:r w:rsidRPr="00D44FF7">
        <w:rPr>
          <w:sz w:val="28"/>
          <w:szCs w:val="28"/>
        </w:rPr>
        <w:t xml:space="preserve">4. Обязанности по исчислению и уплате в бюджет соответствующих сумм НДС должен исполнить (если объект налогообложения возникает на территории РФ): </w:t>
      </w:r>
      <w:r w:rsidRPr="00D44FF7">
        <w:rPr>
          <w:i/>
          <w:sz w:val="28"/>
          <w:szCs w:val="28"/>
        </w:rPr>
        <w:t xml:space="preserve">налогоплательщик/налоговый агент </w:t>
      </w:r>
      <w:r w:rsidRPr="00D44FF7">
        <w:rPr>
          <w:sz w:val="28"/>
          <w:szCs w:val="28"/>
        </w:rPr>
        <w:t>(подчеркнуть, далее сослаться на нормативные основания) _________________________________________________________________</w:t>
      </w:r>
      <w:proofErr w:type="gramStart"/>
      <w:r w:rsidRPr="00D44FF7">
        <w:rPr>
          <w:sz w:val="28"/>
          <w:szCs w:val="28"/>
        </w:rPr>
        <w:t>_(</w:t>
      </w:r>
      <w:proofErr w:type="gramEnd"/>
      <w:r w:rsidRPr="00D44FF7">
        <w:rPr>
          <w:sz w:val="28"/>
          <w:szCs w:val="28"/>
        </w:rPr>
        <w:t>до 5 баллов).</w:t>
      </w:r>
    </w:p>
    <w:p w14:paraId="5F036338" w14:textId="1EE69943" w:rsidR="00BD25B8" w:rsidRPr="00D44FF7" w:rsidRDefault="00BD25B8" w:rsidP="00BD25B8">
      <w:pPr>
        <w:spacing w:line="360" w:lineRule="auto"/>
        <w:ind w:firstLine="709"/>
        <w:jc w:val="both"/>
        <w:rPr>
          <w:sz w:val="28"/>
          <w:szCs w:val="28"/>
        </w:rPr>
      </w:pPr>
      <w:r w:rsidRPr="00D44FF7">
        <w:rPr>
          <w:sz w:val="28"/>
          <w:szCs w:val="28"/>
        </w:rPr>
        <w:t>5. Рассчитать сумму НДС (если подлежит уплате), подлежащую уплате в бюджет на территории РФ: _____________________________________________________________. (до 10 баллов).</w:t>
      </w:r>
    </w:p>
    <w:p w14:paraId="33D09A27" w14:textId="77777777" w:rsidR="002B74DE" w:rsidRPr="00D44FF7" w:rsidRDefault="002B74DE" w:rsidP="002B74DE">
      <w:pPr>
        <w:ind w:firstLine="709"/>
        <w:rPr>
          <w:b/>
          <w:snapToGrid w:val="0"/>
          <w:sz w:val="28"/>
          <w:szCs w:val="28"/>
        </w:rPr>
      </w:pPr>
      <w:r w:rsidRPr="00D44FF7">
        <w:rPr>
          <w:b/>
          <w:snapToGrid w:val="0"/>
          <w:sz w:val="28"/>
          <w:szCs w:val="28"/>
        </w:rPr>
        <w:t>Примеры заданий.</w:t>
      </w:r>
    </w:p>
    <w:p w14:paraId="64B693E5" w14:textId="77777777" w:rsidR="002B74DE" w:rsidRPr="00D44FF7" w:rsidRDefault="002B74DE" w:rsidP="002B74DE">
      <w:pPr>
        <w:ind w:firstLine="709"/>
        <w:rPr>
          <w:b/>
          <w:snapToGrid w:val="0"/>
          <w:sz w:val="28"/>
          <w:szCs w:val="28"/>
        </w:rPr>
      </w:pPr>
      <w:r w:rsidRPr="00D44FF7">
        <w:rPr>
          <w:b/>
          <w:snapToGrid w:val="0"/>
          <w:sz w:val="28"/>
          <w:szCs w:val="28"/>
        </w:rPr>
        <w:t>Практико-ориентированное задание 1.</w:t>
      </w:r>
    </w:p>
    <w:p w14:paraId="3725F972" w14:textId="77777777" w:rsidR="00BD25B8" w:rsidRPr="00D44FF7" w:rsidRDefault="00BD25B8" w:rsidP="00BD25B8">
      <w:pPr>
        <w:ind w:firstLine="709"/>
        <w:jc w:val="both"/>
        <w:rPr>
          <w:sz w:val="28"/>
          <w:szCs w:val="28"/>
        </w:rPr>
      </w:pPr>
      <w:r w:rsidRPr="00D44FF7">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46DF5BD3" w14:textId="77777777" w:rsidR="00BD25B8" w:rsidRPr="00D44FF7" w:rsidRDefault="00BD25B8" w:rsidP="00BD25B8">
      <w:pPr>
        <w:ind w:firstLine="709"/>
        <w:jc w:val="both"/>
        <w:rPr>
          <w:sz w:val="28"/>
          <w:szCs w:val="28"/>
        </w:rPr>
      </w:pPr>
      <w:r w:rsidRPr="00D44FF7">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01D281E0" w14:textId="77777777" w:rsidR="00BD25B8" w:rsidRPr="00D44FF7" w:rsidRDefault="00BD25B8" w:rsidP="00BD25B8">
      <w:pPr>
        <w:ind w:firstLine="539"/>
        <w:jc w:val="both"/>
        <w:rPr>
          <w:sz w:val="28"/>
          <w:szCs w:val="28"/>
        </w:rPr>
      </w:pPr>
      <w:r w:rsidRPr="00D44FF7">
        <w:rPr>
          <w:sz w:val="28"/>
          <w:szCs w:val="28"/>
        </w:rPr>
        <w:t xml:space="preserve">Страна, где была осуществлена разработка проекта и подготовка по итогам разработки документация: Швейцария. </w:t>
      </w:r>
    </w:p>
    <w:p w14:paraId="03CD2826" w14:textId="77777777" w:rsidR="00BD25B8" w:rsidRPr="00D44FF7" w:rsidRDefault="00BD25B8" w:rsidP="00BD25B8">
      <w:pPr>
        <w:ind w:firstLine="709"/>
        <w:jc w:val="both"/>
        <w:rPr>
          <w:sz w:val="28"/>
          <w:szCs w:val="28"/>
        </w:rPr>
      </w:pPr>
      <w:r w:rsidRPr="00D44FF7">
        <w:rPr>
          <w:sz w:val="28"/>
          <w:szCs w:val="28"/>
        </w:rPr>
        <w:t xml:space="preserve">Таможенная стоимость товаров (документация) 7.360.000 руб. </w:t>
      </w:r>
    </w:p>
    <w:p w14:paraId="7089EF01" w14:textId="77777777" w:rsidR="00BD25B8" w:rsidRPr="00D44FF7" w:rsidRDefault="00BD25B8" w:rsidP="00BD25B8">
      <w:pPr>
        <w:spacing w:line="360" w:lineRule="auto"/>
        <w:ind w:firstLine="709"/>
        <w:jc w:val="both"/>
        <w:rPr>
          <w:b/>
          <w:sz w:val="28"/>
          <w:szCs w:val="28"/>
        </w:rPr>
      </w:pPr>
      <w:r w:rsidRPr="00D44FF7">
        <w:rPr>
          <w:b/>
          <w:sz w:val="28"/>
          <w:szCs w:val="28"/>
        </w:rPr>
        <w:t xml:space="preserve">Задание: </w:t>
      </w:r>
      <w:r w:rsidRPr="00D44FF7">
        <w:rPr>
          <w:sz w:val="28"/>
          <w:szCs w:val="28"/>
        </w:rPr>
        <w:t xml:space="preserve">рассчитать суммы таможенных платежей, подлежащих уплате. </w:t>
      </w:r>
      <w:r w:rsidRPr="00D44FF7">
        <w:rPr>
          <w:b/>
          <w:sz w:val="28"/>
          <w:szCs w:val="28"/>
        </w:rPr>
        <w:t xml:space="preserve"> </w:t>
      </w:r>
    </w:p>
    <w:p w14:paraId="76A2E8D8" w14:textId="77777777" w:rsidR="00BD25B8" w:rsidRPr="00D44FF7" w:rsidRDefault="00BD25B8" w:rsidP="00BD25B8">
      <w:pPr>
        <w:spacing w:line="360" w:lineRule="auto"/>
        <w:ind w:firstLine="709"/>
        <w:jc w:val="both"/>
        <w:rPr>
          <w:sz w:val="28"/>
          <w:szCs w:val="28"/>
        </w:rPr>
      </w:pPr>
      <w:r w:rsidRPr="00D44FF7">
        <w:rPr>
          <w:sz w:val="28"/>
          <w:szCs w:val="28"/>
        </w:rPr>
        <w:t xml:space="preserve">1. Ставки таможенных сборов за таможенные операции установлены </w:t>
      </w:r>
      <w:r w:rsidRPr="00D44FF7">
        <w:rPr>
          <w:sz w:val="28"/>
          <w:szCs w:val="28"/>
        </w:rPr>
        <w:lastRenderedPageBreak/>
        <w:t>__________________________________________________________________</w:t>
      </w:r>
    </w:p>
    <w:p w14:paraId="62CBA253" w14:textId="77777777" w:rsidR="00BD25B8" w:rsidRPr="00D44FF7" w:rsidRDefault="00BD25B8" w:rsidP="00BD25B8">
      <w:pPr>
        <w:ind w:firstLine="709"/>
        <w:jc w:val="center"/>
        <w:rPr>
          <w:sz w:val="28"/>
          <w:szCs w:val="28"/>
        </w:rPr>
      </w:pPr>
      <w:r w:rsidRPr="00D44FF7">
        <w:rPr>
          <w:sz w:val="28"/>
          <w:szCs w:val="28"/>
        </w:rPr>
        <w:t>(сослаться на нормативный правовой акт)</w:t>
      </w:r>
    </w:p>
    <w:p w14:paraId="391F2DBC" w14:textId="77777777" w:rsidR="00BD25B8" w:rsidRPr="00D44FF7" w:rsidRDefault="00BD25B8" w:rsidP="00BD25B8">
      <w:pPr>
        <w:spacing w:line="360" w:lineRule="auto"/>
        <w:ind w:firstLine="709"/>
        <w:jc w:val="both"/>
        <w:rPr>
          <w:sz w:val="28"/>
          <w:szCs w:val="28"/>
        </w:rPr>
      </w:pPr>
      <w:r w:rsidRPr="00D44FF7">
        <w:rPr>
          <w:sz w:val="28"/>
          <w:szCs w:val="28"/>
        </w:rPr>
        <w:t>2. Сумма таможенных сборов за таможенные операции составит __________________________________________________________________</w:t>
      </w:r>
    </w:p>
    <w:p w14:paraId="7C2A4821" w14:textId="77777777" w:rsidR="00BD25B8" w:rsidRPr="00D44FF7" w:rsidRDefault="00BD25B8" w:rsidP="00BD25B8">
      <w:pPr>
        <w:spacing w:line="360" w:lineRule="auto"/>
        <w:ind w:firstLine="709"/>
        <w:jc w:val="both"/>
        <w:rPr>
          <w:sz w:val="28"/>
          <w:szCs w:val="28"/>
        </w:rPr>
      </w:pPr>
    </w:p>
    <w:p w14:paraId="7D1E1B16" w14:textId="77777777" w:rsidR="00BD25B8" w:rsidRPr="00D44FF7" w:rsidRDefault="00BD25B8" w:rsidP="00BD25B8">
      <w:pPr>
        <w:spacing w:line="360" w:lineRule="auto"/>
        <w:ind w:firstLine="709"/>
        <w:jc w:val="both"/>
        <w:rPr>
          <w:sz w:val="28"/>
          <w:szCs w:val="28"/>
        </w:rPr>
      </w:pPr>
      <w:r w:rsidRPr="00D44FF7">
        <w:rPr>
          <w:sz w:val="28"/>
          <w:szCs w:val="28"/>
        </w:rPr>
        <w:t xml:space="preserve">3. Сумма таможенной пошлины, подлежащая </w:t>
      </w:r>
      <w:proofErr w:type="gramStart"/>
      <w:r w:rsidRPr="00D44FF7">
        <w:rPr>
          <w:sz w:val="28"/>
          <w:szCs w:val="28"/>
        </w:rPr>
        <w:t>уплате</w:t>
      </w:r>
      <w:proofErr w:type="gramEnd"/>
      <w:r w:rsidRPr="00D44FF7">
        <w:rPr>
          <w:sz w:val="28"/>
          <w:szCs w:val="28"/>
        </w:rPr>
        <w:t xml:space="preserve"> составит: __________________________________________________________________;</w:t>
      </w:r>
    </w:p>
    <w:p w14:paraId="07021A00" w14:textId="77777777" w:rsidR="00BD25B8" w:rsidRPr="00D44FF7" w:rsidRDefault="00BD25B8" w:rsidP="00BD25B8">
      <w:pPr>
        <w:spacing w:line="360" w:lineRule="auto"/>
        <w:ind w:firstLine="709"/>
        <w:jc w:val="both"/>
        <w:rPr>
          <w:sz w:val="28"/>
          <w:szCs w:val="28"/>
        </w:rPr>
      </w:pPr>
      <w:r w:rsidRPr="00D44FF7">
        <w:rPr>
          <w:sz w:val="28"/>
          <w:szCs w:val="28"/>
        </w:rPr>
        <w:t xml:space="preserve">4. НДС, уплачиваемый в составе таможенных платежей: </w:t>
      </w:r>
    </w:p>
    <w:p w14:paraId="76AC20FA" w14:textId="77777777" w:rsidR="00BD25B8" w:rsidRPr="00D44FF7" w:rsidRDefault="00BD25B8" w:rsidP="00BD25B8">
      <w:pPr>
        <w:spacing w:line="360" w:lineRule="auto"/>
        <w:ind w:firstLine="709"/>
        <w:jc w:val="both"/>
        <w:rPr>
          <w:sz w:val="28"/>
          <w:szCs w:val="28"/>
        </w:rPr>
      </w:pPr>
      <w:r w:rsidRPr="00D44FF7">
        <w:rPr>
          <w:sz w:val="28"/>
          <w:szCs w:val="28"/>
        </w:rPr>
        <w:t xml:space="preserve">4.1 В соответствии с ___________________________________________ </w:t>
      </w:r>
    </w:p>
    <w:p w14:paraId="447A12C0" w14:textId="77777777" w:rsidR="00BD25B8" w:rsidRPr="00D44FF7" w:rsidRDefault="00BD25B8" w:rsidP="00BD25B8">
      <w:pPr>
        <w:ind w:firstLine="709"/>
        <w:jc w:val="right"/>
        <w:rPr>
          <w:sz w:val="28"/>
          <w:szCs w:val="28"/>
        </w:rPr>
      </w:pPr>
      <w:r w:rsidRPr="00D44FF7">
        <w:rPr>
          <w:sz w:val="28"/>
          <w:szCs w:val="28"/>
        </w:rPr>
        <w:t>(сослаться на нормативный правовой акт)</w:t>
      </w:r>
    </w:p>
    <w:p w14:paraId="1A2E3A60" w14:textId="77777777" w:rsidR="00BD25B8" w:rsidRPr="00D44FF7" w:rsidRDefault="00BD25B8" w:rsidP="00BD25B8">
      <w:pPr>
        <w:pBdr>
          <w:bottom w:val="single" w:sz="12" w:space="11" w:color="auto"/>
        </w:pBdr>
        <w:spacing w:line="360" w:lineRule="auto"/>
        <w:jc w:val="both"/>
        <w:rPr>
          <w:sz w:val="28"/>
          <w:szCs w:val="28"/>
        </w:rPr>
      </w:pPr>
      <w:r w:rsidRPr="00D44FF7">
        <w:rPr>
          <w:sz w:val="28"/>
          <w:szCs w:val="28"/>
        </w:rPr>
        <w:t>при ввозе документации (товаров) на таможенную территорию ЕАЭС (в Россию) объектом налогообложения по НДС является:</w:t>
      </w:r>
    </w:p>
    <w:p w14:paraId="7A823A8E" w14:textId="77777777" w:rsidR="00BD25B8" w:rsidRPr="00D44FF7" w:rsidRDefault="00BD25B8" w:rsidP="00BD25B8">
      <w:pPr>
        <w:spacing w:line="360" w:lineRule="auto"/>
        <w:ind w:firstLine="709"/>
        <w:jc w:val="both"/>
        <w:rPr>
          <w:sz w:val="28"/>
          <w:szCs w:val="28"/>
        </w:rPr>
      </w:pPr>
    </w:p>
    <w:p w14:paraId="710D56F0" w14:textId="77777777" w:rsidR="00BD25B8" w:rsidRPr="00D44FF7" w:rsidRDefault="00BD25B8" w:rsidP="00BD25B8">
      <w:pPr>
        <w:spacing w:line="360" w:lineRule="auto"/>
        <w:ind w:firstLine="709"/>
        <w:jc w:val="both"/>
        <w:rPr>
          <w:sz w:val="28"/>
          <w:szCs w:val="28"/>
        </w:rPr>
      </w:pPr>
      <w:r w:rsidRPr="00D44FF7">
        <w:rPr>
          <w:sz w:val="28"/>
          <w:szCs w:val="28"/>
        </w:rPr>
        <w:t xml:space="preserve">4.2 В соответствии с ___________________________________________ </w:t>
      </w:r>
    </w:p>
    <w:p w14:paraId="27CD310C" w14:textId="77777777" w:rsidR="00BD25B8" w:rsidRPr="00D44FF7" w:rsidRDefault="00BD25B8" w:rsidP="00BD25B8">
      <w:pPr>
        <w:ind w:firstLine="709"/>
        <w:jc w:val="right"/>
        <w:rPr>
          <w:sz w:val="28"/>
          <w:szCs w:val="28"/>
        </w:rPr>
      </w:pPr>
      <w:r w:rsidRPr="00D44FF7">
        <w:rPr>
          <w:sz w:val="28"/>
          <w:szCs w:val="28"/>
        </w:rPr>
        <w:t>(сослаться на нормативный правовой акт)</w:t>
      </w:r>
    </w:p>
    <w:p w14:paraId="05DF5694" w14:textId="77777777" w:rsidR="00BD25B8" w:rsidRPr="00D44FF7" w:rsidRDefault="00BD25B8" w:rsidP="00BD25B8">
      <w:pPr>
        <w:spacing w:line="360" w:lineRule="auto"/>
        <w:ind w:firstLine="709"/>
        <w:jc w:val="both"/>
        <w:rPr>
          <w:sz w:val="28"/>
          <w:szCs w:val="28"/>
        </w:rPr>
      </w:pPr>
      <w:r w:rsidRPr="00D44FF7">
        <w:rPr>
          <w:sz w:val="28"/>
          <w:szCs w:val="28"/>
        </w:rPr>
        <w:t xml:space="preserve">при ввозе документации (товаров) на таможенную территорию ЕАЭС (в России) налоговая база по НДС определяется как: </w:t>
      </w:r>
    </w:p>
    <w:p w14:paraId="64092E9A" w14:textId="77777777" w:rsidR="00BD25B8" w:rsidRPr="00D44FF7" w:rsidRDefault="00BD25B8" w:rsidP="00BD25B8">
      <w:pPr>
        <w:spacing w:line="360" w:lineRule="auto"/>
        <w:ind w:firstLine="709"/>
        <w:jc w:val="both"/>
        <w:rPr>
          <w:sz w:val="28"/>
          <w:szCs w:val="28"/>
        </w:rPr>
      </w:pPr>
      <w:r w:rsidRPr="00D44FF7">
        <w:rPr>
          <w:sz w:val="28"/>
          <w:szCs w:val="28"/>
        </w:rPr>
        <w:t>_____________________________________________________________</w:t>
      </w:r>
    </w:p>
    <w:p w14:paraId="4F4DA4AF" w14:textId="77777777" w:rsidR="00BD25B8" w:rsidRPr="00D44FF7" w:rsidRDefault="00BD25B8" w:rsidP="00BD25B8">
      <w:pPr>
        <w:spacing w:line="360" w:lineRule="auto"/>
        <w:ind w:firstLine="709"/>
        <w:jc w:val="both"/>
        <w:rPr>
          <w:sz w:val="28"/>
          <w:szCs w:val="28"/>
        </w:rPr>
      </w:pPr>
      <w:r w:rsidRPr="00D44FF7">
        <w:rPr>
          <w:sz w:val="28"/>
          <w:szCs w:val="28"/>
        </w:rPr>
        <w:t>4.</w:t>
      </w:r>
      <w:proofErr w:type="gramStart"/>
      <w:r w:rsidRPr="00D44FF7">
        <w:rPr>
          <w:sz w:val="28"/>
          <w:szCs w:val="28"/>
        </w:rPr>
        <w:t>3 Следовательно</w:t>
      </w:r>
      <w:proofErr w:type="gramEnd"/>
      <w:r w:rsidRPr="00D44FF7">
        <w:rPr>
          <w:sz w:val="28"/>
          <w:szCs w:val="28"/>
        </w:rPr>
        <w:t>, величина налоговой базы по НДС составит: __________________________________________________________________;</w:t>
      </w:r>
    </w:p>
    <w:p w14:paraId="70B3A623" w14:textId="77777777" w:rsidR="00BD25B8" w:rsidRPr="00BD25B8" w:rsidRDefault="00BD25B8" w:rsidP="00BD25B8">
      <w:pPr>
        <w:spacing w:line="360" w:lineRule="auto"/>
        <w:ind w:firstLine="709"/>
        <w:jc w:val="both"/>
        <w:rPr>
          <w:sz w:val="24"/>
          <w:szCs w:val="24"/>
        </w:rPr>
      </w:pPr>
      <w:r w:rsidRPr="00D44FF7">
        <w:rPr>
          <w:sz w:val="28"/>
          <w:szCs w:val="28"/>
        </w:rPr>
        <w:t>4.5 Исчисленная (подлежащая уплате в составе таможенных платежей при ввозе товаров на территорию России) сумма НДС равна: __________________________________________________________________.</w:t>
      </w:r>
    </w:p>
    <w:p w14:paraId="0E73DD7D" w14:textId="77777777" w:rsidR="00F3644C" w:rsidRDefault="00F3644C" w:rsidP="002B74DE">
      <w:pPr>
        <w:pStyle w:val="a6"/>
        <w:ind w:left="720"/>
        <w:jc w:val="both"/>
        <w:rPr>
          <w:b/>
          <w:sz w:val="24"/>
          <w:szCs w:val="24"/>
        </w:rPr>
      </w:pPr>
    </w:p>
    <w:p w14:paraId="6432269A" w14:textId="77777777" w:rsidR="00F3644C" w:rsidRDefault="00F3644C" w:rsidP="002B74DE">
      <w:pPr>
        <w:pStyle w:val="a6"/>
        <w:ind w:left="720"/>
        <w:jc w:val="both"/>
        <w:rPr>
          <w:b/>
          <w:sz w:val="24"/>
          <w:szCs w:val="24"/>
        </w:rPr>
      </w:pPr>
    </w:p>
    <w:p w14:paraId="6E283F4C" w14:textId="77777777" w:rsidR="00F3644C" w:rsidRPr="004274D7" w:rsidRDefault="00F3644C" w:rsidP="00F3644C">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19114970" w14:textId="77777777" w:rsidR="00F3644C" w:rsidRDefault="00F3644C" w:rsidP="00F3644C">
      <w:pPr>
        <w:ind w:firstLine="709"/>
        <w:jc w:val="both"/>
        <w:rPr>
          <w:rFonts w:eastAsia="Calibri"/>
          <w:sz w:val="28"/>
          <w:szCs w:val="28"/>
        </w:rPr>
      </w:pPr>
      <w:r w:rsidRPr="004274D7">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274D7">
        <w:rPr>
          <w:rFonts w:eastAsia="Calibri"/>
          <w:sz w:val="28"/>
          <w:szCs w:val="28"/>
        </w:rPr>
        <w:t xml:space="preserve"> и приказы филиалов по данному вопросу.</w:t>
      </w:r>
    </w:p>
    <w:p w14:paraId="16BEBDC8" w14:textId="77777777" w:rsidR="00F3644C" w:rsidRDefault="00F3644C" w:rsidP="00F3644C">
      <w:pPr>
        <w:ind w:firstLine="709"/>
        <w:jc w:val="both"/>
        <w:rPr>
          <w:b/>
          <w:sz w:val="28"/>
          <w:szCs w:val="28"/>
        </w:rPr>
      </w:pPr>
    </w:p>
    <w:p w14:paraId="7353473E" w14:textId="77777777" w:rsidR="00517B72" w:rsidRDefault="00517B72" w:rsidP="00F3644C">
      <w:pPr>
        <w:ind w:firstLine="709"/>
        <w:jc w:val="both"/>
        <w:rPr>
          <w:b/>
          <w:sz w:val="28"/>
          <w:szCs w:val="28"/>
        </w:rPr>
      </w:pPr>
    </w:p>
    <w:p w14:paraId="4041E88B" w14:textId="25456C2A" w:rsidR="00F3644C" w:rsidRPr="005532E3" w:rsidRDefault="00F3644C" w:rsidP="00F3644C">
      <w:pPr>
        <w:ind w:firstLine="709"/>
        <w:jc w:val="both"/>
        <w:rPr>
          <w:b/>
          <w:sz w:val="28"/>
          <w:szCs w:val="28"/>
        </w:rPr>
      </w:pPr>
      <w:r w:rsidRPr="005532E3">
        <w:rPr>
          <w:b/>
          <w:sz w:val="28"/>
          <w:szCs w:val="28"/>
        </w:rPr>
        <w:t xml:space="preserve">8. Перечень основной и дополнительной учебной литературы, необходимой </w:t>
      </w:r>
      <w:r w:rsidRPr="005532E3">
        <w:rPr>
          <w:b/>
          <w:sz w:val="28"/>
          <w:szCs w:val="28"/>
        </w:rPr>
        <w:lastRenderedPageBreak/>
        <w:t>для освоения дисциплины</w:t>
      </w:r>
    </w:p>
    <w:p w14:paraId="7BC5436D" w14:textId="7ECA9201" w:rsidR="00F3644C" w:rsidRDefault="00F3644C" w:rsidP="00F3644C">
      <w:pPr>
        <w:widowControl/>
        <w:autoSpaceDE/>
        <w:autoSpaceDN/>
        <w:adjustRightInd/>
        <w:spacing w:line="276" w:lineRule="auto"/>
        <w:jc w:val="center"/>
        <w:rPr>
          <w:b/>
          <w:sz w:val="24"/>
          <w:szCs w:val="24"/>
        </w:rPr>
      </w:pPr>
      <w:r w:rsidRPr="003B00D2">
        <w:rPr>
          <w:b/>
          <w:sz w:val="28"/>
          <w:szCs w:val="22"/>
        </w:rPr>
        <w:t>Нормативно - правовые акты:</w:t>
      </w:r>
    </w:p>
    <w:p w14:paraId="28B9A6F8" w14:textId="77777777" w:rsidR="002B74DE" w:rsidRPr="00F3644C" w:rsidRDefault="002B74DE" w:rsidP="002B74DE">
      <w:pPr>
        <w:pStyle w:val="a6"/>
        <w:numPr>
          <w:ilvl w:val="0"/>
          <w:numId w:val="9"/>
        </w:numPr>
        <w:ind w:left="0" w:firstLine="709"/>
        <w:jc w:val="both"/>
        <w:rPr>
          <w:b/>
          <w:sz w:val="28"/>
          <w:szCs w:val="28"/>
        </w:rPr>
      </w:pPr>
      <w:r w:rsidRPr="00F3644C">
        <w:rPr>
          <w:rFonts w:eastAsiaTheme="minorHAnsi"/>
          <w:iCs/>
          <w:sz w:val="28"/>
          <w:szCs w:val="28"/>
        </w:rPr>
        <w:t xml:space="preserve">Соглашение по применению статьи </w:t>
      </w:r>
      <w:r w:rsidRPr="00F3644C">
        <w:rPr>
          <w:rFonts w:eastAsiaTheme="minorHAnsi"/>
          <w:iCs/>
          <w:sz w:val="28"/>
          <w:szCs w:val="28"/>
          <w:lang w:val="en-US"/>
        </w:rPr>
        <w:t>VII</w:t>
      </w:r>
      <w:r w:rsidRPr="00F3644C">
        <w:rPr>
          <w:rFonts w:eastAsiaTheme="minorHAnsi"/>
          <w:iCs/>
          <w:sz w:val="28"/>
          <w:szCs w:val="28"/>
        </w:rPr>
        <w:t xml:space="preserve"> Генерального соглашения по тарифам и торговле 1994 года/ </w:t>
      </w:r>
      <w:r w:rsidRPr="00F3644C">
        <w:rPr>
          <w:rFonts w:eastAsiaTheme="minorHAnsi"/>
          <w:sz w:val="28"/>
          <w:szCs w:val="28"/>
          <w:lang w:val="en-US"/>
        </w:rPr>
        <w:t>AgreementonimplementationofArticleVIIoftheGeneralAgreementontariffsandtrade</w:t>
      </w:r>
      <w:r w:rsidRPr="00F3644C">
        <w:rPr>
          <w:rFonts w:eastAsiaTheme="minorHAnsi"/>
          <w:sz w:val="28"/>
          <w:szCs w:val="28"/>
        </w:rPr>
        <w:t xml:space="preserve"> 1994 (</w:t>
      </w:r>
      <w:r w:rsidRPr="00F3644C">
        <w:rPr>
          <w:rFonts w:eastAsiaTheme="minorHAnsi"/>
          <w:sz w:val="28"/>
          <w:szCs w:val="28"/>
          <w:lang w:val="en-US"/>
        </w:rPr>
        <w:t>Marrakesh</w:t>
      </w:r>
      <w:r w:rsidRPr="00F3644C">
        <w:rPr>
          <w:rFonts w:eastAsiaTheme="minorHAnsi"/>
          <w:sz w:val="28"/>
          <w:szCs w:val="28"/>
        </w:rPr>
        <w:t>, 15.</w:t>
      </w:r>
      <w:r w:rsidRPr="00F3644C">
        <w:rPr>
          <w:rFonts w:eastAsiaTheme="minorHAnsi"/>
          <w:sz w:val="28"/>
          <w:szCs w:val="28"/>
          <w:lang w:val="en-US"/>
        </w:rPr>
        <w:t>IV</w:t>
      </w:r>
      <w:r w:rsidRPr="00F3644C">
        <w:rPr>
          <w:rFonts w:eastAsiaTheme="minorHAnsi"/>
          <w:sz w:val="28"/>
          <w:szCs w:val="28"/>
        </w:rPr>
        <w:t>.1994). // Консультант Плюс. Международное право.</w:t>
      </w:r>
    </w:p>
    <w:p w14:paraId="7547330F"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Таможенный кодекс ЕАЭС;</w:t>
      </w:r>
    </w:p>
    <w:p w14:paraId="477EC4C7"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Решение Коллегии ЕЭК от 20.12.2012 № 283 «О применении метода определения таможенной стоимости товаров по стоимости сделки с ввозимыми товарами (метод 1)»;</w:t>
      </w:r>
    </w:p>
    <w:p w14:paraId="654FE9B9"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Рекомендация Коллегии ЕЭК от 15.11.2016 № 20 «Положении о добавлении лицензионных и иных подобных платежей за использование объектов интеллектуальной собственности к цене, фактически уплаченной или подлежащей уплате за ввозимые товары»;</w:t>
      </w:r>
    </w:p>
    <w:p w14:paraId="45C63978" w14:textId="77777777" w:rsidR="002B74DE" w:rsidRPr="00F3644C" w:rsidRDefault="002B74DE" w:rsidP="002B74DE">
      <w:pPr>
        <w:pStyle w:val="a6"/>
        <w:numPr>
          <w:ilvl w:val="0"/>
          <w:numId w:val="9"/>
        </w:numPr>
        <w:ind w:left="0" w:firstLine="709"/>
        <w:jc w:val="both"/>
        <w:rPr>
          <w:bCs/>
          <w:sz w:val="28"/>
          <w:szCs w:val="28"/>
        </w:rPr>
      </w:pPr>
      <w:r w:rsidRPr="00F3644C">
        <w:rPr>
          <w:rFonts w:eastAsiaTheme="minorHAnsi"/>
          <w:sz w:val="28"/>
          <w:szCs w:val="28"/>
          <w:lang w:eastAsia="en-US"/>
        </w:rPr>
        <w:t>Решение Коллегии Евразийской экономической комиссии от 19.06.2018г. № 103 (ред. от 06.04.2021) "Об утверждении Порядка отложенного определения таможенной стоимости товаров".</w:t>
      </w:r>
    </w:p>
    <w:p w14:paraId="60979393" w14:textId="77777777" w:rsidR="002B74DE" w:rsidRPr="00F3644C" w:rsidRDefault="002B74DE" w:rsidP="002B74DE">
      <w:pPr>
        <w:pStyle w:val="a6"/>
        <w:numPr>
          <w:ilvl w:val="0"/>
          <w:numId w:val="9"/>
        </w:numPr>
        <w:ind w:left="0" w:firstLine="709"/>
        <w:jc w:val="both"/>
        <w:rPr>
          <w:bCs/>
          <w:sz w:val="28"/>
          <w:szCs w:val="28"/>
        </w:rPr>
      </w:pPr>
      <w:r w:rsidRPr="00F3644C">
        <w:rPr>
          <w:rFonts w:eastAsiaTheme="minorHAnsi"/>
          <w:sz w:val="28"/>
          <w:szCs w:val="28"/>
        </w:rPr>
        <w:t>Решение Коллегии ЕЭК от 16.10.2018 № 160 «</w:t>
      </w:r>
      <w:r w:rsidRPr="00F3644C">
        <w:rPr>
          <w:bCs/>
          <w:iCs/>
          <w:sz w:val="28"/>
          <w:szCs w:val="28"/>
        </w:rP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sidRPr="00F3644C">
        <w:rPr>
          <w:bCs/>
          <w:sz w:val="28"/>
          <w:szCs w:val="28"/>
        </w:rPr>
        <w:t>;</w:t>
      </w:r>
    </w:p>
    <w:p w14:paraId="32054638" w14:textId="77777777" w:rsidR="002B74DE" w:rsidRPr="00F3644C" w:rsidRDefault="002B74DE" w:rsidP="002B74DE">
      <w:pPr>
        <w:pStyle w:val="a6"/>
        <w:numPr>
          <w:ilvl w:val="0"/>
          <w:numId w:val="9"/>
        </w:numPr>
        <w:ind w:left="0" w:firstLine="709"/>
        <w:jc w:val="both"/>
        <w:rPr>
          <w:bCs/>
          <w:sz w:val="28"/>
          <w:szCs w:val="28"/>
        </w:rPr>
      </w:pPr>
      <w:r w:rsidRPr="00F3644C">
        <w:rPr>
          <w:bCs/>
          <w:sz w:val="28"/>
          <w:szCs w:val="28"/>
        </w:rPr>
        <w:t xml:space="preserve">Решение Коллегии ЕЭК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  </w:t>
      </w:r>
    </w:p>
    <w:p w14:paraId="0F63A7B1" w14:textId="77777777" w:rsidR="002B74DE" w:rsidRPr="00F3644C" w:rsidRDefault="002B74DE" w:rsidP="002B74DE">
      <w:pPr>
        <w:pStyle w:val="a6"/>
        <w:numPr>
          <w:ilvl w:val="0"/>
          <w:numId w:val="9"/>
        </w:numPr>
        <w:ind w:left="0" w:firstLine="709"/>
        <w:jc w:val="both"/>
        <w:rPr>
          <w:rFonts w:eastAsiaTheme="minorHAnsi"/>
          <w:sz w:val="28"/>
          <w:szCs w:val="28"/>
        </w:rPr>
      </w:pPr>
      <w:r w:rsidRPr="00F3644C">
        <w:rPr>
          <w:rFonts w:eastAsiaTheme="minorHAnsi"/>
          <w:sz w:val="28"/>
          <w:szCs w:val="28"/>
        </w:rPr>
        <w:t xml:space="preserve">Решение Комиссии Таможенного союза от 20.05.2010 № 257 «О форме декларации на товары и порядке ее заполнения»; </w:t>
      </w:r>
    </w:p>
    <w:p w14:paraId="7D24E081" w14:textId="77777777" w:rsidR="002B74DE" w:rsidRPr="00F3644C" w:rsidRDefault="002B74DE" w:rsidP="002B74DE">
      <w:pPr>
        <w:pStyle w:val="a6"/>
        <w:numPr>
          <w:ilvl w:val="0"/>
          <w:numId w:val="9"/>
        </w:numPr>
        <w:ind w:left="0" w:firstLine="709"/>
        <w:jc w:val="both"/>
        <w:rPr>
          <w:b/>
          <w:sz w:val="28"/>
          <w:szCs w:val="28"/>
        </w:rPr>
      </w:pPr>
      <w:r w:rsidRPr="00F3644C">
        <w:rPr>
          <w:sz w:val="28"/>
          <w:szCs w:val="28"/>
        </w:rPr>
        <w:t>Решение Коллегии ЕЭК от 10.12.2013 № 289 «О внесении изменений и (или) дополнений в сведения, указанные в декларации на товары» (КДТ)».</w:t>
      </w:r>
    </w:p>
    <w:p w14:paraId="0AC59F57" w14:textId="77777777" w:rsidR="002B74DE" w:rsidRPr="00F3644C" w:rsidRDefault="002B74DE" w:rsidP="002B74DE">
      <w:pPr>
        <w:pStyle w:val="a6"/>
        <w:numPr>
          <w:ilvl w:val="0"/>
          <w:numId w:val="9"/>
        </w:numPr>
        <w:ind w:left="0" w:firstLine="709"/>
        <w:jc w:val="both"/>
        <w:rPr>
          <w:sz w:val="28"/>
          <w:szCs w:val="28"/>
        </w:rPr>
      </w:pPr>
      <w:r w:rsidRPr="00F3644C">
        <w:rPr>
          <w:sz w:val="28"/>
          <w:szCs w:val="28"/>
        </w:rPr>
        <w:t>Постановление Пленума Верховного Суда РФ от 26.11.2019 № 49 «О некоторых вопросах, возникающих в судебной практике в связи с вступлением в силу Таможенного кодекса Евразийского экономического союза». Консультант Плюс. Судебная практика.</w:t>
      </w:r>
    </w:p>
    <w:p w14:paraId="1FC8C4F4" w14:textId="77777777" w:rsidR="00F3644C" w:rsidRPr="00F3644C" w:rsidRDefault="00F3644C" w:rsidP="00F3644C">
      <w:pPr>
        <w:pStyle w:val="a6"/>
        <w:tabs>
          <w:tab w:val="left" w:pos="993"/>
        </w:tabs>
        <w:ind w:left="709"/>
        <w:jc w:val="center"/>
        <w:rPr>
          <w:b/>
          <w:iCs/>
          <w:spacing w:val="-7"/>
          <w:sz w:val="28"/>
          <w:szCs w:val="28"/>
        </w:rPr>
      </w:pPr>
    </w:p>
    <w:p w14:paraId="6A2D8A63" w14:textId="5FA6DF13" w:rsidR="00F3644C" w:rsidRPr="00F3644C" w:rsidRDefault="00F3644C" w:rsidP="00F3644C">
      <w:pPr>
        <w:pStyle w:val="a6"/>
        <w:tabs>
          <w:tab w:val="left" w:pos="993"/>
        </w:tabs>
        <w:ind w:left="709"/>
        <w:jc w:val="center"/>
        <w:rPr>
          <w:b/>
          <w:iCs/>
          <w:spacing w:val="-7"/>
          <w:sz w:val="28"/>
          <w:szCs w:val="28"/>
        </w:rPr>
      </w:pPr>
      <w:r w:rsidRPr="00F3644C">
        <w:rPr>
          <w:b/>
          <w:iCs/>
          <w:spacing w:val="-7"/>
          <w:sz w:val="28"/>
          <w:szCs w:val="28"/>
        </w:rPr>
        <w:t>Рекомендуемая литература:</w:t>
      </w:r>
    </w:p>
    <w:p w14:paraId="7B121EB1" w14:textId="3C502879" w:rsidR="00BD25B8" w:rsidRPr="00F3644C" w:rsidRDefault="00BD25B8" w:rsidP="00BD25B8">
      <w:pPr>
        <w:pStyle w:val="a6"/>
        <w:tabs>
          <w:tab w:val="left" w:pos="993"/>
        </w:tabs>
        <w:ind w:left="709"/>
        <w:jc w:val="both"/>
        <w:rPr>
          <w:b/>
          <w:iCs/>
          <w:spacing w:val="-7"/>
          <w:sz w:val="28"/>
          <w:szCs w:val="28"/>
        </w:rPr>
      </w:pPr>
      <w:r w:rsidRPr="00F3644C">
        <w:rPr>
          <w:b/>
          <w:iCs/>
          <w:spacing w:val="-7"/>
          <w:sz w:val="28"/>
          <w:szCs w:val="28"/>
        </w:rPr>
        <w:t>а) основная:</w:t>
      </w:r>
    </w:p>
    <w:p w14:paraId="013069E2" w14:textId="77777777" w:rsidR="00BD25B8" w:rsidRPr="00F3644C" w:rsidRDefault="00BD25B8" w:rsidP="00BD25B8">
      <w:pPr>
        <w:tabs>
          <w:tab w:val="left" w:pos="993"/>
        </w:tabs>
        <w:autoSpaceDE/>
        <w:autoSpaceDN/>
        <w:adjustRightInd/>
        <w:contextualSpacing/>
        <w:jc w:val="both"/>
        <w:rPr>
          <w:iCs/>
          <w:spacing w:val="-7"/>
          <w:sz w:val="28"/>
          <w:szCs w:val="28"/>
        </w:rPr>
      </w:pPr>
      <w:r w:rsidRPr="00F3644C">
        <w:rPr>
          <w:sz w:val="28"/>
          <w:szCs w:val="28"/>
        </w:rPr>
        <w:t xml:space="preserve">           1. Анохина О.Г. Таможенный кодекс Таможенного союза: комментарий / О.Г. Анохина - 3-е изд., </w:t>
      </w:r>
      <w:proofErr w:type="spellStart"/>
      <w:r w:rsidRPr="00F3644C">
        <w:rPr>
          <w:sz w:val="28"/>
          <w:szCs w:val="28"/>
        </w:rPr>
        <w:t>перераб</w:t>
      </w:r>
      <w:proofErr w:type="spellEnd"/>
      <w:proofErr w:type="gramStart"/>
      <w:r w:rsidRPr="00F3644C">
        <w:rPr>
          <w:sz w:val="28"/>
          <w:szCs w:val="28"/>
        </w:rPr>
        <w:t>.</w:t>
      </w:r>
      <w:proofErr w:type="gramEnd"/>
      <w:r w:rsidRPr="00F3644C">
        <w:rPr>
          <w:sz w:val="28"/>
          <w:szCs w:val="28"/>
        </w:rPr>
        <w:t xml:space="preserve"> и доп. - Москва: Проспект, 2017 - 426 с. - Текст: непосредственный. - То же. - ЭБС Проспект. - URL: http://ebs.prospekt.org/book/32992 (18.09.2023). - Текст: электронный.</w:t>
      </w:r>
    </w:p>
    <w:p w14:paraId="395AC710" w14:textId="77777777" w:rsidR="00BD25B8" w:rsidRPr="00F3644C" w:rsidRDefault="00BD25B8" w:rsidP="00BD25B8">
      <w:pPr>
        <w:tabs>
          <w:tab w:val="left" w:pos="993"/>
        </w:tabs>
        <w:autoSpaceDE/>
        <w:autoSpaceDN/>
        <w:adjustRightInd/>
        <w:contextualSpacing/>
        <w:jc w:val="both"/>
        <w:rPr>
          <w:iCs/>
          <w:spacing w:val="-7"/>
          <w:sz w:val="28"/>
          <w:szCs w:val="28"/>
        </w:rPr>
      </w:pPr>
      <w:r w:rsidRPr="00F3644C">
        <w:rPr>
          <w:sz w:val="28"/>
          <w:szCs w:val="28"/>
        </w:rPr>
        <w:t xml:space="preserve">            2. Клейменова, А. Н.  Таможенный контроль после выпуска </w:t>
      </w:r>
      <w:proofErr w:type="gramStart"/>
      <w:r w:rsidRPr="00F3644C">
        <w:rPr>
          <w:sz w:val="28"/>
          <w:szCs w:val="28"/>
        </w:rPr>
        <w:t>товаров :</w:t>
      </w:r>
      <w:proofErr w:type="gramEnd"/>
      <w:r w:rsidRPr="00F3644C">
        <w:rPr>
          <w:sz w:val="28"/>
          <w:szCs w:val="28"/>
        </w:rPr>
        <w:t xml:space="preserve"> учебник для вузов / А. Н. Клейменова. — 3-е изд., </w:t>
      </w:r>
      <w:proofErr w:type="spellStart"/>
      <w:r w:rsidRPr="00F3644C">
        <w:rPr>
          <w:sz w:val="28"/>
          <w:szCs w:val="28"/>
        </w:rPr>
        <w:t>перераб</w:t>
      </w:r>
      <w:proofErr w:type="spellEnd"/>
      <w:r w:rsidRPr="00F3644C">
        <w:rPr>
          <w:sz w:val="28"/>
          <w:szCs w:val="28"/>
        </w:rPr>
        <w:t xml:space="preserve">. и доп. — </w:t>
      </w:r>
      <w:proofErr w:type="gramStart"/>
      <w:r w:rsidRPr="00F3644C">
        <w:rPr>
          <w:sz w:val="28"/>
          <w:szCs w:val="28"/>
        </w:rPr>
        <w:t>Москва :</w:t>
      </w:r>
      <w:proofErr w:type="gramEnd"/>
      <w:r w:rsidRPr="00F3644C">
        <w:rPr>
          <w:sz w:val="28"/>
          <w:szCs w:val="28"/>
        </w:rPr>
        <w:t xml:space="preserve"> Издательство </w:t>
      </w:r>
      <w:proofErr w:type="spellStart"/>
      <w:r w:rsidRPr="00F3644C">
        <w:rPr>
          <w:sz w:val="28"/>
          <w:szCs w:val="28"/>
        </w:rPr>
        <w:t>Юрайт</w:t>
      </w:r>
      <w:proofErr w:type="spellEnd"/>
      <w:r w:rsidRPr="00F3644C">
        <w:rPr>
          <w:sz w:val="28"/>
          <w:szCs w:val="28"/>
        </w:rPr>
        <w:t xml:space="preserve">, 2023. — 144 с. — (Высшее образование). —  Образовательная платформа </w:t>
      </w:r>
      <w:proofErr w:type="spellStart"/>
      <w:r w:rsidRPr="00F3644C">
        <w:rPr>
          <w:sz w:val="28"/>
          <w:szCs w:val="28"/>
        </w:rPr>
        <w:t>Юрайт</w:t>
      </w:r>
      <w:proofErr w:type="spellEnd"/>
      <w:r w:rsidRPr="00F3644C">
        <w:rPr>
          <w:sz w:val="28"/>
          <w:szCs w:val="28"/>
        </w:rPr>
        <w:t xml:space="preserve"> [сайт]. — URL: https://urait.ru/bcode/529240 (дата обращения: 18.09.2023). — </w:t>
      </w:r>
      <w:proofErr w:type="gramStart"/>
      <w:r w:rsidRPr="00F3644C">
        <w:rPr>
          <w:sz w:val="28"/>
          <w:szCs w:val="28"/>
        </w:rPr>
        <w:t>Текст :</w:t>
      </w:r>
      <w:proofErr w:type="gramEnd"/>
      <w:r w:rsidRPr="00F3644C">
        <w:rPr>
          <w:sz w:val="28"/>
          <w:szCs w:val="28"/>
        </w:rPr>
        <w:t xml:space="preserve"> электронный.</w:t>
      </w:r>
    </w:p>
    <w:p w14:paraId="6A9380FC" w14:textId="77777777" w:rsidR="00BD25B8" w:rsidRPr="00F3644C" w:rsidRDefault="00BD25B8" w:rsidP="00BD25B8">
      <w:pPr>
        <w:pStyle w:val="a6"/>
        <w:tabs>
          <w:tab w:val="left" w:pos="993"/>
          <w:tab w:val="left" w:pos="1440"/>
        </w:tabs>
        <w:ind w:left="709"/>
        <w:jc w:val="both"/>
        <w:rPr>
          <w:b/>
          <w:bCs/>
          <w:sz w:val="28"/>
          <w:szCs w:val="28"/>
        </w:rPr>
      </w:pPr>
      <w:r w:rsidRPr="00F3644C">
        <w:rPr>
          <w:b/>
          <w:bCs/>
          <w:sz w:val="28"/>
          <w:szCs w:val="28"/>
        </w:rPr>
        <w:t>б) дополнительная:</w:t>
      </w:r>
    </w:p>
    <w:p w14:paraId="37C8367D" w14:textId="77777777" w:rsidR="00BD25B8" w:rsidRPr="00F3644C" w:rsidRDefault="00BD25B8" w:rsidP="00BD25B8">
      <w:pPr>
        <w:jc w:val="both"/>
        <w:rPr>
          <w:sz w:val="28"/>
          <w:szCs w:val="28"/>
          <w:shd w:val="clear" w:color="auto" w:fill="FFFFFF"/>
        </w:rPr>
      </w:pPr>
      <w:r w:rsidRPr="00F3644C">
        <w:rPr>
          <w:sz w:val="28"/>
          <w:szCs w:val="28"/>
        </w:rPr>
        <w:lastRenderedPageBreak/>
        <w:t xml:space="preserve">             3. Лузина, Т. В.  Запреты и ограничения внешнеторговой </w:t>
      </w:r>
      <w:proofErr w:type="gramStart"/>
      <w:r w:rsidRPr="00F3644C">
        <w:rPr>
          <w:sz w:val="28"/>
          <w:szCs w:val="28"/>
        </w:rPr>
        <w:t>деятельности :</w:t>
      </w:r>
      <w:proofErr w:type="gramEnd"/>
      <w:r w:rsidRPr="00F3644C">
        <w:rPr>
          <w:sz w:val="28"/>
          <w:szCs w:val="28"/>
        </w:rPr>
        <w:t xml:space="preserve"> учебник для вузов / Т. В. Лузина, В. Г. Высоцкая. — </w:t>
      </w:r>
      <w:proofErr w:type="gramStart"/>
      <w:r w:rsidRPr="00F3644C">
        <w:rPr>
          <w:sz w:val="28"/>
          <w:szCs w:val="28"/>
        </w:rPr>
        <w:t>Москва :</w:t>
      </w:r>
      <w:proofErr w:type="gramEnd"/>
      <w:r w:rsidRPr="00F3644C">
        <w:rPr>
          <w:sz w:val="28"/>
          <w:szCs w:val="28"/>
        </w:rPr>
        <w:t xml:space="preserve"> Издательство </w:t>
      </w:r>
      <w:proofErr w:type="spellStart"/>
      <w:r w:rsidRPr="00F3644C">
        <w:rPr>
          <w:sz w:val="28"/>
          <w:szCs w:val="28"/>
        </w:rPr>
        <w:t>Юрайт</w:t>
      </w:r>
      <w:proofErr w:type="spellEnd"/>
      <w:r w:rsidRPr="00F3644C">
        <w:rPr>
          <w:sz w:val="28"/>
          <w:szCs w:val="28"/>
        </w:rPr>
        <w:t xml:space="preserve">, 2023. — 142 с. — (Высшее образование). —  Образовательная платформа </w:t>
      </w:r>
      <w:proofErr w:type="spellStart"/>
      <w:r w:rsidRPr="00F3644C">
        <w:rPr>
          <w:sz w:val="28"/>
          <w:szCs w:val="28"/>
        </w:rPr>
        <w:t>Юрайт</w:t>
      </w:r>
      <w:proofErr w:type="spellEnd"/>
      <w:r w:rsidRPr="00F3644C">
        <w:rPr>
          <w:sz w:val="28"/>
          <w:szCs w:val="28"/>
        </w:rPr>
        <w:t xml:space="preserve"> [сайт]. — URL: https://urait.ru/bcode/516631 (дата обращения: 18.09.2023). — </w:t>
      </w:r>
      <w:proofErr w:type="gramStart"/>
      <w:r w:rsidRPr="00F3644C">
        <w:rPr>
          <w:sz w:val="28"/>
          <w:szCs w:val="28"/>
        </w:rPr>
        <w:t>Текст :</w:t>
      </w:r>
      <w:proofErr w:type="gramEnd"/>
      <w:r w:rsidRPr="00F3644C">
        <w:rPr>
          <w:sz w:val="28"/>
          <w:szCs w:val="28"/>
        </w:rPr>
        <w:t xml:space="preserve"> электронный.</w:t>
      </w:r>
    </w:p>
    <w:p w14:paraId="16DF2551" w14:textId="77777777" w:rsidR="00BD25B8" w:rsidRPr="00F3644C" w:rsidRDefault="00BD25B8" w:rsidP="00BD25B8">
      <w:pPr>
        <w:jc w:val="both"/>
        <w:rPr>
          <w:sz w:val="28"/>
          <w:szCs w:val="28"/>
          <w:shd w:val="clear" w:color="auto" w:fill="FFFFFF"/>
        </w:rPr>
      </w:pPr>
      <w:r w:rsidRPr="00F3644C">
        <w:rPr>
          <w:sz w:val="28"/>
          <w:szCs w:val="28"/>
          <w:shd w:val="clear" w:color="auto" w:fill="FFFFFF"/>
        </w:rPr>
        <w:t xml:space="preserve">             4. Новикова, С. А.  Таможенное дело и таможенное регулирование в </w:t>
      </w:r>
      <w:proofErr w:type="gramStart"/>
      <w:r w:rsidRPr="00F3644C">
        <w:rPr>
          <w:sz w:val="28"/>
          <w:szCs w:val="28"/>
          <w:shd w:val="clear" w:color="auto" w:fill="FFFFFF"/>
        </w:rPr>
        <w:t>ЕАЭС :</w:t>
      </w:r>
      <w:proofErr w:type="gramEnd"/>
      <w:r w:rsidRPr="00F3644C">
        <w:rPr>
          <w:sz w:val="28"/>
          <w:szCs w:val="28"/>
          <w:shd w:val="clear" w:color="auto" w:fill="FFFFFF"/>
        </w:rPr>
        <w:t xml:space="preserve"> учебник для вузов / С. А. Новикова. — 2-е изд., </w:t>
      </w:r>
      <w:proofErr w:type="spellStart"/>
      <w:r w:rsidRPr="00F3644C">
        <w:rPr>
          <w:sz w:val="28"/>
          <w:szCs w:val="28"/>
          <w:shd w:val="clear" w:color="auto" w:fill="FFFFFF"/>
        </w:rPr>
        <w:t>перераб</w:t>
      </w:r>
      <w:proofErr w:type="spellEnd"/>
      <w:r w:rsidRPr="00F3644C">
        <w:rPr>
          <w:sz w:val="28"/>
          <w:szCs w:val="28"/>
          <w:shd w:val="clear" w:color="auto" w:fill="FFFFFF"/>
        </w:rPr>
        <w:t xml:space="preserve">. и доп. — </w:t>
      </w:r>
      <w:proofErr w:type="gramStart"/>
      <w:r w:rsidRPr="00F3644C">
        <w:rPr>
          <w:sz w:val="28"/>
          <w:szCs w:val="28"/>
          <w:shd w:val="clear" w:color="auto" w:fill="FFFFFF"/>
        </w:rPr>
        <w:t>Москва :</w:t>
      </w:r>
      <w:proofErr w:type="gramEnd"/>
      <w:r w:rsidRPr="00F3644C">
        <w:rPr>
          <w:sz w:val="28"/>
          <w:szCs w:val="28"/>
          <w:shd w:val="clear" w:color="auto" w:fill="FFFFFF"/>
        </w:rPr>
        <w:t xml:space="preserve"> Издательство </w:t>
      </w:r>
      <w:proofErr w:type="spellStart"/>
      <w:r w:rsidRPr="00F3644C">
        <w:rPr>
          <w:sz w:val="28"/>
          <w:szCs w:val="28"/>
          <w:shd w:val="clear" w:color="auto" w:fill="FFFFFF"/>
        </w:rPr>
        <w:t>Юрайт</w:t>
      </w:r>
      <w:proofErr w:type="spellEnd"/>
      <w:r w:rsidRPr="00F3644C">
        <w:rPr>
          <w:sz w:val="28"/>
          <w:szCs w:val="28"/>
          <w:shd w:val="clear" w:color="auto" w:fill="FFFFFF"/>
        </w:rPr>
        <w:t xml:space="preserve">, 2023. — 376 с. — (Высшее образование). —  Образовательная платформа </w:t>
      </w:r>
      <w:proofErr w:type="spellStart"/>
      <w:r w:rsidRPr="00F3644C">
        <w:rPr>
          <w:sz w:val="28"/>
          <w:szCs w:val="28"/>
          <w:shd w:val="clear" w:color="auto" w:fill="FFFFFF"/>
        </w:rPr>
        <w:t>Юрайт</w:t>
      </w:r>
      <w:proofErr w:type="spellEnd"/>
      <w:r w:rsidRPr="00F3644C">
        <w:rPr>
          <w:sz w:val="28"/>
          <w:szCs w:val="28"/>
          <w:shd w:val="clear" w:color="auto" w:fill="FFFFFF"/>
        </w:rPr>
        <w:t xml:space="preserve"> [сайт]. — URL: https://urait.ru/bcode/514979 (дата обращения: 18.09.2023). — </w:t>
      </w:r>
      <w:proofErr w:type="gramStart"/>
      <w:r w:rsidRPr="00F3644C">
        <w:rPr>
          <w:sz w:val="28"/>
          <w:szCs w:val="28"/>
          <w:shd w:val="clear" w:color="auto" w:fill="FFFFFF"/>
        </w:rPr>
        <w:t>Текст :</w:t>
      </w:r>
      <w:proofErr w:type="gramEnd"/>
      <w:r w:rsidRPr="00F3644C">
        <w:rPr>
          <w:sz w:val="28"/>
          <w:szCs w:val="28"/>
          <w:shd w:val="clear" w:color="auto" w:fill="FFFFFF"/>
        </w:rPr>
        <w:t xml:space="preserve"> электронный.</w:t>
      </w:r>
    </w:p>
    <w:p w14:paraId="09A747FB" w14:textId="77777777" w:rsidR="00BD25B8" w:rsidRPr="00F3644C" w:rsidRDefault="00BD25B8" w:rsidP="00BD25B8">
      <w:pPr>
        <w:jc w:val="both"/>
        <w:rPr>
          <w:sz w:val="28"/>
          <w:szCs w:val="28"/>
          <w:shd w:val="clear" w:color="auto" w:fill="FFFFFF"/>
        </w:rPr>
      </w:pPr>
      <w:r w:rsidRPr="00F3644C">
        <w:rPr>
          <w:sz w:val="28"/>
          <w:szCs w:val="28"/>
        </w:rPr>
        <w:t xml:space="preserve">             5. </w:t>
      </w:r>
      <w:proofErr w:type="spellStart"/>
      <w:r w:rsidRPr="00F3644C">
        <w:rPr>
          <w:sz w:val="28"/>
          <w:szCs w:val="28"/>
        </w:rPr>
        <w:t>Акматалиева</w:t>
      </w:r>
      <w:proofErr w:type="spellEnd"/>
      <w:r w:rsidRPr="00F3644C">
        <w:rPr>
          <w:sz w:val="28"/>
          <w:szCs w:val="28"/>
        </w:rPr>
        <w:t xml:space="preserve">, А. С.  Таможенная </w:t>
      </w:r>
      <w:proofErr w:type="gramStart"/>
      <w:r w:rsidRPr="00F3644C">
        <w:rPr>
          <w:sz w:val="28"/>
          <w:szCs w:val="28"/>
        </w:rPr>
        <w:t>статистика :</w:t>
      </w:r>
      <w:proofErr w:type="gramEnd"/>
      <w:r w:rsidRPr="00F3644C">
        <w:rPr>
          <w:sz w:val="28"/>
          <w:szCs w:val="28"/>
        </w:rPr>
        <w:t xml:space="preserve"> учебное пособие для вузов / А. С. </w:t>
      </w:r>
      <w:proofErr w:type="spellStart"/>
      <w:r w:rsidRPr="00F3644C">
        <w:rPr>
          <w:sz w:val="28"/>
          <w:szCs w:val="28"/>
        </w:rPr>
        <w:t>Акматалиева</w:t>
      </w:r>
      <w:proofErr w:type="spellEnd"/>
      <w:r w:rsidRPr="00F3644C">
        <w:rPr>
          <w:sz w:val="28"/>
          <w:szCs w:val="28"/>
        </w:rPr>
        <w:t xml:space="preserve">. — </w:t>
      </w:r>
      <w:proofErr w:type="gramStart"/>
      <w:r w:rsidRPr="00F3644C">
        <w:rPr>
          <w:sz w:val="28"/>
          <w:szCs w:val="28"/>
        </w:rPr>
        <w:t>Москва :</w:t>
      </w:r>
      <w:proofErr w:type="gramEnd"/>
      <w:r w:rsidRPr="00F3644C">
        <w:rPr>
          <w:sz w:val="28"/>
          <w:szCs w:val="28"/>
        </w:rPr>
        <w:t xml:space="preserve"> Издательство </w:t>
      </w:r>
      <w:proofErr w:type="spellStart"/>
      <w:r w:rsidRPr="00F3644C">
        <w:rPr>
          <w:sz w:val="28"/>
          <w:szCs w:val="28"/>
        </w:rPr>
        <w:t>Юрайт</w:t>
      </w:r>
      <w:proofErr w:type="spellEnd"/>
      <w:r w:rsidRPr="00F3644C">
        <w:rPr>
          <w:sz w:val="28"/>
          <w:szCs w:val="28"/>
        </w:rPr>
        <w:t xml:space="preserve">, 2023. — 306 с. — (Высшее образование). —  Образовательная платформа </w:t>
      </w:r>
      <w:proofErr w:type="spellStart"/>
      <w:r w:rsidRPr="00F3644C">
        <w:rPr>
          <w:sz w:val="28"/>
          <w:szCs w:val="28"/>
        </w:rPr>
        <w:t>Юрайт</w:t>
      </w:r>
      <w:proofErr w:type="spellEnd"/>
      <w:r w:rsidRPr="00F3644C">
        <w:rPr>
          <w:sz w:val="28"/>
          <w:szCs w:val="28"/>
        </w:rPr>
        <w:t xml:space="preserve"> [сайт]. — URL: https://urait.ru/bcode/519652 (дата обращения: 18.09.2023). — </w:t>
      </w:r>
      <w:proofErr w:type="gramStart"/>
      <w:r w:rsidRPr="00F3644C">
        <w:rPr>
          <w:sz w:val="28"/>
          <w:szCs w:val="28"/>
        </w:rPr>
        <w:t>Текст :</w:t>
      </w:r>
      <w:proofErr w:type="gramEnd"/>
      <w:r w:rsidRPr="00F3644C">
        <w:rPr>
          <w:sz w:val="28"/>
          <w:szCs w:val="28"/>
        </w:rPr>
        <w:t xml:space="preserve"> электронный.</w:t>
      </w:r>
    </w:p>
    <w:p w14:paraId="71811A75" w14:textId="77777777" w:rsidR="00BD25B8" w:rsidRPr="00F3644C" w:rsidRDefault="00BD25B8" w:rsidP="00BD25B8">
      <w:pPr>
        <w:widowControl/>
        <w:tabs>
          <w:tab w:val="left" w:pos="720"/>
          <w:tab w:val="left" w:pos="993"/>
        </w:tabs>
        <w:autoSpaceDE/>
        <w:autoSpaceDN/>
        <w:adjustRightInd/>
        <w:ind w:firstLine="709"/>
        <w:contextualSpacing/>
        <w:jc w:val="both"/>
        <w:outlineLvl w:val="0"/>
        <w:rPr>
          <w:b/>
          <w:sz w:val="28"/>
          <w:szCs w:val="28"/>
        </w:rPr>
      </w:pPr>
      <w:bookmarkStart w:id="8" w:name="_Toc29731744"/>
    </w:p>
    <w:p w14:paraId="00E0F624" w14:textId="77777777" w:rsidR="00BD25B8" w:rsidRPr="00F3644C" w:rsidRDefault="00BD25B8" w:rsidP="00BD25B8">
      <w:pPr>
        <w:widowControl/>
        <w:tabs>
          <w:tab w:val="left" w:pos="720"/>
          <w:tab w:val="left" w:pos="993"/>
        </w:tabs>
        <w:autoSpaceDE/>
        <w:autoSpaceDN/>
        <w:adjustRightInd/>
        <w:ind w:firstLine="709"/>
        <w:contextualSpacing/>
        <w:jc w:val="both"/>
        <w:outlineLvl w:val="0"/>
        <w:rPr>
          <w:b/>
          <w:sz w:val="28"/>
          <w:szCs w:val="28"/>
        </w:rPr>
      </w:pPr>
      <w:r w:rsidRPr="00F3644C">
        <w:rPr>
          <w:b/>
          <w:sz w:val="28"/>
          <w:szCs w:val="28"/>
        </w:rPr>
        <w:t>9. Перечень ресурсов информационно-телекоммуникационной сети «Интернет», необходимых для освоения дисциплины</w:t>
      </w:r>
      <w:bookmarkEnd w:id="8"/>
    </w:p>
    <w:p w14:paraId="514F6B77" w14:textId="77777777" w:rsidR="00BD25B8" w:rsidRPr="00F3644C" w:rsidRDefault="00BD25B8" w:rsidP="00BD25B8">
      <w:pPr>
        <w:widowControl/>
        <w:tabs>
          <w:tab w:val="left" w:pos="720"/>
          <w:tab w:val="left" w:pos="993"/>
        </w:tabs>
        <w:autoSpaceDE/>
        <w:autoSpaceDN/>
        <w:adjustRightInd/>
        <w:ind w:firstLine="709"/>
        <w:contextualSpacing/>
        <w:jc w:val="both"/>
        <w:outlineLvl w:val="0"/>
        <w:rPr>
          <w:b/>
          <w:sz w:val="28"/>
          <w:szCs w:val="28"/>
        </w:rPr>
      </w:pPr>
    </w:p>
    <w:p w14:paraId="6EDA8A66" w14:textId="77777777" w:rsidR="00BD25B8" w:rsidRPr="00F3644C" w:rsidRDefault="00BD25B8" w:rsidP="00BD25B8">
      <w:pPr>
        <w:numPr>
          <w:ilvl w:val="0"/>
          <w:numId w:val="10"/>
        </w:numPr>
        <w:tabs>
          <w:tab w:val="left" w:pos="851"/>
          <w:tab w:val="left" w:pos="1134"/>
        </w:tabs>
        <w:autoSpaceDE/>
        <w:autoSpaceDN/>
        <w:adjustRightInd/>
        <w:ind w:left="0" w:firstLine="709"/>
        <w:jc w:val="both"/>
        <w:rPr>
          <w:sz w:val="28"/>
          <w:szCs w:val="28"/>
          <w:shd w:val="clear" w:color="auto" w:fill="FFFFFF"/>
        </w:rPr>
      </w:pPr>
      <w:r w:rsidRPr="00F3644C">
        <w:rPr>
          <w:sz w:val="28"/>
          <w:szCs w:val="28"/>
        </w:rPr>
        <w:t xml:space="preserve">www.minfin.ru — Министерство финансов РФ </w:t>
      </w:r>
    </w:p>
    <w:p w14:paraId="50FC4C03" w14:textId="77777777" w:rsidR="00BD25B8" w:rsidRPr="00F3644C" w:rsidRDefault="00BD25B8" w:rsidP="00BD25B8">
      <w:pPr>
        <w:numPr>
          <w:ilvl w:val="0"/>
          <w:numId w:val="10"/>
        </w:numPr>
        <w:tabs>
          <w:tab w:val="left" w:pos="851"/>
          <w:tab w:val="left" w:pos="1134"/>
        </w:tabs>
        <w:autoSpaceDE/>
        <w:autoSpaceDN/>
        <w:adjustRightInd/>
        <w:ind w:left="0" w:firstLine="709"/>
        <w:jc w:val="both"/>
        <w:rPr>
          <w:sz w:val="28"/>
          <w:szCs w:val="28"/>
          <w:shd w:val="clear" w:color="auto" w:fill="FFFFFF"/>
        </w:rPr>
      </w:pPr>
      <w:r w:rsidRPr="00F3644C">
        <w:rPr>
          <w:sz w:val="28"/>
          <w:szCs w:val="28"/>
        </w:rPr>
        <w:t xml:space="preserve">www.nalog.ru — Федеральная налоговая служба РФ </w:t>
      </w:r>
    </w:p>
    <w:p w14:paraId="79FCEAB9" w14:textId="77777777" w:rsidR="00BD25B8" w:rsidRPr="00F3644C" w:rsidRDefault="00BD25B8" w:rsidP="00BD25B8">
      <w:pPr>
        <w:numPr>
          <w:ilvl w:val="0"/>
          <w:numId w:val="10"/>
        </w:numPr>
        <w:tabs>
          <w:tab w:val="left" w:pos="851"/>
          <w:tab w:val="left" w:pos="1134"/>
        </w:tabs>
        <w:autoSpaceDE/>
        <w:autoSpaceDN/>
        <w:adjustRightInd/>
        <w:ind w:left="0" w:firstLine="709"/>
        <w:jc w:val="both"/>
        <w:rPr>
          <w:sz w:val="28"/>
          <w:szCs w:val="28"/>
          <w:shd w:val="clear" w:color="auto" w:fill="FFFFFF"/>
        </w:rPr>
      </w:pPr>
      <w:r w:rsidRPr="00F3644C">
        <w:rPr>
          <w:sz w:val="28"/>
          <w:szCs w:val="28"/>
          <w:shd w:val="clear" w:color="auto" w:fill="FFFFFF"/>
        </w:rPr>
        <w:t>http://www.consultant.ru/ - СПС Консультант Плюс.</w:t>
      </w:r>
    </w:p>
    <w:p w14:paraId="76C5C107" w14:textId="77777777" w:rsidR="00BD25B8" w:rsidRPr="00F3644C" w:rsidRDefault="00C40FDC" w:rsidP="00BD25B8">
      <w:pPr>
        <w:numPr>
          <w:ilvl w:val="0"/>
          <w:numId w:val="10"/>
        </w:numPr>
        <w:tabs>
          <w:tab w:val="left" w:pos="851"/>
          <w:tab w:val="left" w:pos="1134"/>
        </w:tabs>
        <w:autoSpaceDE/>
        <w:autoSpaceDN/>
        <w:adjustRightInd/>
        <w:ind w:left="0" w:firstLine="709"/>
        <w:jc w:val="both"/>
        <w:rPr>
          <w:sz w:val="28"/>
          <w:szCs w:val="28"/>
          <w:shd w:val="clear" w:color="auto" w:fill="FFFFFF"/>
        </w:rPr>
      </w:pPr>
      <w:hyperlink r:id="rId11" w:history="1">
        <w:r w:rsidR="00BD25B8" w:rsidRPr="00F3644C">
          <w:rPr>
            <w:sz w:val="28"/>
            <w:szCs w:val="28"/>
            <w:shd w:val="clear" w:color="auto" w:fill="FFFFFF"/>
          </w:rPr>
          <w:t>http://www/garant.ru/</w:t>
        </w:r>
      </w:hyperlink>
      <w:r w:rsidR="00BD25B8" w:rsidRPr="00F3644C">
        <w:rPr>
          <w:sz w:val="28"/>
          <w:szCs w:val="28"/>
          <w:shd w:val="clear" w:color="auto" w:fill="FFFFFF"/>
        </w:rPr>
        <w:t xml:space="preserve"> - СПС Гарант. </w:t>
      </w:r>
    </w:p>
    <w:p w14:paraId="1B8B1345"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Электронная библиотека Финансового университета (ЭБ) http://elib.fa.ru/ (http://library.fa.ru/files/elibfa.pdf) </w:t>
      </w:r>
    </w:p>
    <w:p w14:paraId="416EFCEE"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BOOK.RU http://www.book.ru </w:t>
      </w:r>
    </w:p>
    <w:p w14:paraId="59EA1F82"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«Университетская библиотека ОНЛАЙН» </w:t>
      </w:r>
      <w:hyperlink r:id="rId12" w:history="1">
        <w:r w:rsidRPr="00F3644C">
          <w:rPr>
            <w:sz w:val="28"/>
            <w:szCs w:val="28"/>
          </w:rPr>
          <w:t>http://biblioclub.ru/</w:t>
        </w:r>
      </w:hyperlink>
    </w:p>
    <w:p w14:paraId="05C7B165"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w:t>
      </w:r>
      <w:proofErr w:type="spellStart"/>
      <w:r w:rsidRPr="00F3644C">
        <w:rPr>
          <w:sz w:val="28"/>
          <w:szCs w:val="28"/>
        </w:rPr>
        <w:t>Znanium</w:t>
      </w:r>
      <w:proofErr w:type="spellEnd"/>
      <w:r w:rsidRPr="00F3644C">
        <w:rPr>
          <w:sz w:val="28"/>
          <w:szCs w:val="28"/>
        </w:rPr>
        <w:t xml:space="preserve"> http://www.znanium.com </w:t>
      </w:r>
    </w:p>
    <w:p w14:paraId="58ED2A22"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Электронно-библиотечная система издательства «Лань» </w:t>
      </w:r>
      <w:hyperlink r:id="rId13" w:history="1">
        <w:r w:rsidRPr="00F3644C">
          <w:rPr>
            <w:rStyle w:val="af4"/>
            <w:color w:val="auto"/>
            <w:sz w:val="28"/>
            <w:szCs w:val="28"/>
          </w:rPr>
          <w:t>https://e.lanbook.com/</w:t>
        </w:r>
      </w:hyperlink>
    </w:p>
    <w:p w14:paraId="1D764E45" w14:textId="77777777" w:rsidR="00BD25B8" w:rsidRPr="00F3644C" w:rsidRDefault="00BD25B8" w:rsidP="00BD25B8">
      <w:pPr>
        <w:widowControl/>
        <w:numPr>
          <w:ilvl w:val="0"/>
          <w:numId w:val="10"/>
        </w:numPr>
        <w:tabs>
          <w:tab w:val="left" w:pos="851"/>
          <w:tab w:val="left" w:pos="1134"/>
        </w:tabs>
        <w:autoSpaceDE/>
        <w:autoSpaceDN/>
        <w:adjustRightInd/>
        <w:ind w:left="0" w:firstLine="709"/>
        <w:jc w:val="both"/>
        <w:rPr>
          <w:sz w:val="28"/>
          <w:szCs w:val="28"/>
        </w:rPr>
      </w:pPr>
      <w:r w:rsidRPr="00F3644C">
        <w:rPr>
          <w:sz w:val="28"/>
          <w:szCs w:val="28"/>
        </w:rPr>
        <w:t xml:space="preserve">Образовательная платформа </w:t>
      </w:r>
      <w:proofErr w:type="spellStart"/>
      <w:r w:rsidRPr="00F3644C">
        <w:rPr>
          <w:sz w:val="28"/>
          <w:szCs w:val="28"/>
        </w:rPr>
        <w:t>Юрайт</w:t>
      </w:r>
      <w:proofErr w:type="spellEnd"/>
      <w:r w:rsidRPr="00F3644C">
        <w:rPr>
          <w:sz w:val="28"/>
          <w:szCs w:val="28"/>
        </w:rPr>
        <w:t xml:space="preserve"> </w:t>
      </w:r>
      <w:hyperlink r:id="rId14" w:history="1">
        <w:r w:rsidRPr="00F3644C">
          <w:rPr>
            <w:rStyle w:val="af4"/>
            <w:color w:val="auto"/>
            <w:sz w:val="28"/>
            <w:szCs w:val="28"/>
          </w:rPr>
          <w:t>https://urait.ru/</w:t>
        </w:r>
      </w:hyperlink>
    </w:p>
    <w:p w14:paraId="7787439E" w14:textId="77777777" w:rsidR="002B74DE" w:rsidRPr="00BD25B8" w:rsidRDefault="002B74DE" w:rsidP="002B74DE">
      <w:pPr>
        <w:keepNext/>
        <w:ind w:firstLine="709"/>
        <w:jc w:val="both"/>
        <w:rPr>
          <w:sz w:val="24"/>
          <w:szCs w:val="24"/>
        </w:rPr>
      </w:pPr>
    </w:p>
    <w:p w14:paraId="1B39FE62" w14:textId="77777777" w:rsidR="002B74DE" w:rsidRPr="00F3644C" w:rsidRDefault="002B74DE" w:rsidP="002B74DE">
      <w:pPr>
        <w:keepNext/>
        <w:ind w:firstLine="709"/>
        <w:jc w:val="both"/>
        <w:rPr>
          <w:b/>
          <w:sz w:val="28"/>
          <w:szCs w:val="28"/>
        </w:rPr>
      </w:pPr>
      <w:r w:rsidRPr="00F3644C">
        <w:rPr>
          <w:b/>
          <w:sz w:val="28"/>
          <w:szCs w:val="28"/>
        </w:rPr>
        <w:t>10. Методические указания для обучающихся по освоению дисциплины</w:t>
      </w:r>
    </w:p>
    <w:p w14:paraId="1AE0C45B" w14:textId="77777777" w:rsidR="002B74DE" w:rsidRPr="00F3644C" w:rsidRDefault="002B74DE" w:rsidP="002B74DE">
      <w:pPr>
        <w:shd w:val="clear" w:color="auto" w:fill="FFFFFF"/>
        <w:autoSpaceDE/>
        <w:autoSpaceDN/>
        <w:adjustRightInd/>
        <w:ind w:firstLine="709"/>
        <w:jc w:val="both"/>
        <w:rPr>
          <w:rFonts w:eastAsia="Calibri"/>
          <w:sz w:val="28"/>
          <w:szCs w:val="28"/>
          <w:lang w:eastAsia="en-US"/>
        </w:rPr>
      </w:pPr>
      <w:r w:rsidRPr="00F3644C">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F3644C">
        <w:rPr>
          <w:rFonts w:eastAsia="Calibri"/>
          <w:sz w:val="28"/>
          <w:szCs w:val="28"/>
          <w:lang w:eastAsia="en-US"/>
        </w:rPr>
        <w:t>универитете</w:t>
      </w:r>
      <w:proofErr w:type="spellEnd"/>
      <w:r w:rsidRPr="00F3644C">
        <w:rPr>
          <w:rFonts w:eastAsia="Calibri"/>
          <w:sz w:val="28"/>
          <w:szCs w:val="28"/>
          <w:lang w:eastAsia="en-US"/>
        </w:rPr>
        <w:t xml:space="preserve">, утвержденные приказом </w:t>
      </w:r>
      <w:proofErr w:type="spellStart"/>
      <w:r w:rsidRPr="00F3644C">
        <w:rPr>
          <w:rFonts w:eastAsia="Calibri"/>
          <w:sz w:val="28"/>
          <w:szCs w:val="28"/>
          <w:lang w:eastAsia="en-US"/>
        </w:rPr>
        <w:t>Финуниверситета</w:t>
      </w:r>
      <w:proofErr w:type="spellEnd"/>
      <w:r w:rsidRPr="00F3644C">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644C">
        <w:rPr>
          <w:rFonts w:eastAsia="Calibri"/>
          <w:sz w:val="28"/>
          <w:szCs w:val="28"/>
          <w:lang w:eastAsia="en-US"/>
        </w:rPr>
        <w:t>Финуниверситета</w:t>
      </w:r>
      <w:proofErr w:type="spellEnd"/>
      <w:r w:rsidRPr="00F3644C">
        <w:rPr>
          <w:rFonts w:eastAsia="Calibri"/>
          <w:sz w:val="28"/>
          <w:szCs w:val="28"/>
          <w:lang w:eastAsia="en-US"/>
        </w:rPr>
        <w:t xml:space="preserve">»), использовать методические рекомендации департамента. </w:t>
      </w:r>
    </w:p>
    <w:p w14:paraId="77612702" w14:textId="77777777" w:rsidR="00F3644C" w:rsidRDefault="00F3644C" w:rsidP="002B74DE">
      <w:pPr>
        <w:ind w:firstLine="709"/>
        <w:jc w:val="both"/>
        <w:rPr>
          <w:b/>
          <w:bCs/>
          <w:sz w:val="28"/>
          <w:szCs w:val="28"/>
        </w:rPr>
      </w:pPr>
    </w:p>
    <w:p w14:paraId="3BD986DD" w14:textId="465CF649" w:rsidR="002B74DE" w:rsidRPr="00F3644C" w:rsidRDefault="002B74DE" w:rsidP="002B74DE">
      <w:pPr>
        <w:ind w:firstLine="709"/>
        <w:jc w:val="both"/>
        <w:rPr>
          <w:b/>
          <w:bCs/>
          <w:sz w:val="28"/>
          <w:szCs w:val="28"/>
        </w:rPr>
      </w:pPr>
      <w:r w:rsidRPr="00F3644C">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F3644C">
        <w:rPr>
          <w:b/>
          <w:bCs/>
          <w:sz w:val="28"/>
          <w:szCs w:val="28"/>
        </w:rPr>
        <w:lastRenderedPageBreak/>
        <w:t>систем.</w:t>
      </w:r>
    </w:p>
    <w:p w14:paraId="2317A1C8" w14:textId="77777777" w:rsidR="002B74DE" w:rsidRPr="00F3644C" w:rsidRDefault="002B74DE" w:rsidP="002B74DE">
      <w:pPr>
        <w:keepNext/>
        <w:ind w:firstLine="709"/>
        <w:jc w:val="both"/>
        <w:outlineLvl w:val="0"/>
        <w:rPr>
          <w:rFonts w:eastAsia="Calibri"/>
          <w:b/>
          <w:bCs/>
          <w:kern w:val="32"/>
          <w:sz w:val="28"/>
          <w:szCs w:val="28"/>
        </w:rPr>
      </w:pPr>
      <w:bookmarkStart w:id="9" w:name="_Toc531614950"/>
      <w:bookmarkStart w:id="10" w:name="_Toc531686467"/>
      <w:r w:rsidRPr="00F3644C">
        <w:rPr>
          <w:rFonts w:eastAsia="Calibri"/>
          <w:b/>
          <w:bCs/>
          <w:kern w:val="32"/>
          <w:sz w:val="28"/>
          <w:szCs w:val="28"/>
        </w:rPr>
        <w:t>11. 1. Комплект лицензионного программного обеспечения:</w:t>
      </w:r>
      <w:bookmarkEnd w:id="9"/>
      <w:bookmarkEnd w:id="10"/>
    </w:p>
    <w:p w14:paraId="3821C2C9" w14:textId="77777777" w:rsidR="00F3644C" w:rsidRPr="00243ACD" w:rsidRDefault="00F3644C" w:rsidP="00F3644C">
      <w:pPr>
        <w:shd w:val="clear" w:color="auto" w:fill="FFFFFF"/>
        <w:tabs>
          <w:tab w:val="left" w:pos="442"/>
        </w:tabs>
        <w:jc w:val="both"/>
        <w:rPr>
          <w:rFonts w:eastAsia="Calibri"/>
          <w:bCs/>
          <w:sz w:val="28"/>
          <w:szCs w:val="28"/>
        </w:rPr>
      </w:pPr>
      <w:bookmarkStart w:id="11" w:name="_Toc531614953"/>
      <w:bookmarkStart w:id="12" w:name="_Toc531686470"/>
      <w:r w:rsidRPr="00243ACD">
        <w:rPr>
          <w:rFonts w:eastAsia="Calibri"/>
          <w:bCs/>
          <w:sz w:val="28"/>
          <w:szCs w:val="28"/>
        </w:rPr>
        <w:t xml:space="preserve">1. </w:t>
      </w:r>
      <w:bookmarkStart w:id="13" w:name="_Toc531614952"/>
      <w:bookmarkStart w:id="14"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023A5C9C" w14:textId="77777777" w:rsidR="00F3644C" w:rsidRPr="00243ACD" w:rsidRDefault="00F3644C" w:rsidP="00F3644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3"/>
      <w:bookmarkEnd w:id="14"/>
      <w:proofErr w:type="spellStart"/>
      <w:r w:rsidRPr="00243ACD">
        <w:rPr>
          <w:rFonts w:eastAsia="Calibri"/>
          <w:bCs/>
          <w:sz w:val="28"/>
          <w:szCs w:val="28"/>
        </w:rPr>
        <w:t>Kaspersky</w:t>
      </w:r>
      <w:proofErr w:type="spellEnd"/>
    </w:p>
    <w:p w14:paraId="2C824E77" w14:textId="77777777" w:rsidR="002B74DE" w:rsidRPr="00F3644C" w:rsidRDefault="002B74DE" w:rsidP="002B74DE">
      <w:pPr>
        <w:keepNext/>
        <w:ind w:firstLine="709"/>
        <w:jc w:val="both"/>
        <w:outlineLvl w:val="0"/>
        <w:rPr>
          <w:rFonts w:eastAsia="Calibri"/>
          <w:bCs/>
          <w:kern w:val="32"/>
          <w:sz w:val="28"/>
          <w:szCs w:val="28"/>
        </w:rPr>
      </w:pPr>
      <w:r w:rsidRPr="00F3644C">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284"/>
        <w:gridCol w:w="3800"/>
      </w:tblGrid>
      <w:tr w:rsidR="00BD25B8" w:rsidRPr="00F3644C" w14:paraId="3C3020E6" w14:textId="77777777" w:rsidTr="00134A0B">
        <w:tc>
          <w:tcPr>
            <w:tcW w:w="861" w:type="dxa"/>
            <w:vAlign w:val="center"/>
          </w:tcPr>
          <w:p w14:paraId="1E090393" w14:textId="77777777" w:rsidR="002B74DE" w:rsidRPr="00F3644C" w:rsidRDefault="002B74DE" w:rsidP="00134A0B">
            <w:pPr>
              <w:shd w:val="clear" w:color="auto" w:fill="FFFFFF"/>
              <w:jc w:val="center"/>
              <w:rPr>
                <w:sz w:val="28"/>
                <w:szCs w:val="28"/>
              </w:rPr>
            </w:pPr>
            <w:r w:rsidRPr="00F3644C">
              <w:rPr>
                <w:sz w:val="28"/>
                <w:szCs w:val="28"/>
              </w:rPr>
              <w:t>№п/п</w:t>
            </w:r>
          </w:p>
        </w:tc>
        <w:tc>
          <w:tcPr>
            <w:tcW w:w="5376" w:type="dxa"/>
            <w:vAlign w:val="center"/>
          </w:tcPr>
          <w:p w14:paraId="5ADAD7CC" w14:textId="77777777" w:rsidR="002B74DE" w:rsidRPr="00F3644C" w:rsidRDefault="002B74DE" w:rsidP="00134A0B">
            <w:pPr>
              <w:shd w:val="clear" w:color="auto" w:fill="FFFFFF"/>
              <w:jc w:val="center"/>
              <w:rPr>
                <w:sz w:val="28"/>
                <w:szCs w:val="28"/>
              </w:rPr>
            </w:pPr>
            <w:r w:rsidRPr="00F3644C">
              <w:rPr>
                <w:sz w:val="28"/>
                <w:szCs w:val="28"/>
              </w:rPr>
              <w:t>Название рекомендуемых технических и компьютерных средств обучения</w:t>
            </w:r>
          </w:p>
        </w:tc>
        <w:tc>
          <w:tcPr>
            <w:tcW w:w="3866" w:type="dxa"/>
            <w:vAlign w:val="center"/>
          </w:tcPr>
          <w:p w14:paraId="18958C32" w14:textId="77777777" w:rsidR="002B74DE" w:rsidRPr="00F3644C" w:rsidRDefault="002B74DE" w:rsidP="00134A0B">
            <w:pPr>
              <w:shd w:val="clear" w:color="auto" w:fill="FFFFFF"/>
              <w:jc w:val="center"/>
              <w:rPr>
                <w:sz w:val="28"/>
                <w:szCs w:val="28"/>
              </w:rPr>
            </w:pPr>
            <w:r w:rsidRPr="00F3644C">
              <w:rPr>
                <w:sz w:val="28"/>
                <w:szCs w:val="28"/>
              </w:rPr>
              <w:t>Наименование разделов и тем</w:t>
            </w:r>
          </w:p>
        </w:tc>
      </w:tr>
      <w:tr w:rsidR="00BD25B8" w:rsidRPr="00F3644C" w14:paraId="2704A36C" w14:textId="77777777" w:rsidTr="00134A0B">
        <w:tc>
          <w:tcPr>
            <w:tcW w:w="861" w:type="dxa"/>
          </w:tcPr>
          <w:p w14:paraId="1D6ADD04" w14:textId="77777777" w:rsidR="002B74DE" w:rsidRPr="00F3644C" w:rsidRDefault="002B74DE" w:rsidP="00134A0B">
            <w:pPr>
              <w:shd w:val="clear" w:color="auto" w:fill="FFFFFF"/>
              <w:jc w:val="both"/>
              <w:rPr>
                <w:sz w:val="28"/>
                <w:szCs w:val="28"/>
              </w:rPr>
            </w:pPr>
            <w:r w:rsidRPr="00F3644C">
              <w:rPr>
                <w:sz w:val="28"/>
                <w:szCs w:val="28"/>
              </w:rPr>
              <w:t>1</w:t>
            </w:r>
          </w:p>
        </w:tc>
        <w:tc>
          <w:tcPr>
            <w:tcW w:w="5376" w:type="dxa"/>
          </w:tcPr>
          <w:p w14:paraId="27ADA48B" w14:textId="77777777" w:rsidR="002B74DE" w:rsidRPr="00F3644C" w:rsidRDefault="002B74DE" w:rsidP="00134A0B">
            <w:pPr>
              <w:shd w:val="clear" w:color="auto" w:fill="FFFFFF"/>
              <w:jc w:val="both"/>
              <w:rPr>
                <w:sz w:val="28"/>
                <w:szCs w:val="28"/>
              </w:rPr>
            </w:pPr>
            <w:r w:rsidRPr="00F3644C">
              <w:rPr>
                <w:sz w:val="28"/>
                <w:szCs w:val="28"/>
              </w:rPr>
              <w:t>Правовая база данных «КонсультантПлюс»</w:t>
            </w:r>
          </w:p>
        </w:tc>
        <w:tc>
          <w:tcPr>
            <w:tcW w:w="3866" w:type="dxa"/>
          </w:tcPr>
          <w:p w14:paraId="4B8E23EA" w14:textId="64328745" w:rsidR="002B74DE" w:rsidRPr="00F3644C" w:rsidRDefault="002B74DE" w:rsidP="00134A0B">
            <w:pPr>
              <w:shd w:val="clear" w:color="auto" w:fill="FFFFFF"/>
              <w:jc w:val="center"/>
              <w:rPr>
                <w:sz w:val="28"/>
                <w:szCs w:val="28"/>
              </w:rPr>
            </w:pPr>
            <w:r w:rsidRPr="00F3644C">
              <w:rPr>
                <w:sz w:val="28"/>
                <w:szCs w:val="28"/>
              </w:rPr>
              <w:t>Темы 1-</w:t>
            </w:r>
            <w:r w:rsidR="00F93A12" w:rsidRPr="00F3644C">
              <w:rPr>
                <w:sz w:val="28"/>
                <w:szCs w:val="28"/>
              </w:rPr>
              <w:t>7</w:t>
            </w:r>
          </w:p>
        </w:tc>
      </w:tr>
      <w:tr w:rsidR="00BD25B8" w:rsidRPr="00F3644C" w14:paraId="63122A6C" w14:textId="77777777" w:rsidTr="00134A0B">
        <w:tc>
          <w:tcPr>
            <w:tcW w:w="861" w:type="dxa"/>
          </w:tcPr>
          <w:p w14:paraId="77FE30C9" w14:textId="77777777" w:rsidR="002B74DE" w:rsidRPr="00F3644C" w:rsidRDefault="002B74DE" w:rsidP="00134A0B">
            <w:pPr>
              <w:shd w:val="clear" w:color="auto" w:fill="FFFFFF"/>
              <w:jc w:val="both"/>
              <w:rPr>
                <w:sz w:val="28"/>
                <w:szCs w:val="28"/>
              </w:rPr>
            </w:pPr>
            <w:r w:rsidRPr="00F3644C">
              <w:rPr>
                <w:sz w:val="28"/>
                <w:szCs w:val="28"/>
              </w:rPr>
              <w:t>2</w:t>
            </w:r>
          </w:p>
        </w:tc>
        <w:tc>
          <w:tcPr>
            <w:tcW w:w="5376" w:type="dxa"/>
          </w:tcPr>
          <w:p w14:paraId="6DA284F4" w14:textId="77777777" w:rsidR="002B74DE" w:rsidRPr="00F3644C" w:rsidRDefault="002B74DE" w:rsidP="00134A0B">
            <w:pPr>
              <w:shd w:val="clear" w:color="auto" w:fill="FFFFFF"/>
              <w:jc w:val="both"/>
              <w:rPr>
                <w:sz w:val="28"/>
                <w:szCs w:val="28"/>
              </w:rPr>
            </w:pPr>
            <w:r w:rsidRPr="00F3644C">
              <w:rPr>
                <w:sz w:val="28"/>
                <w:szCs w:val="28"/>
              </w:rPr>
              <w:t>Справочно-правовая система «Гарант»</w:t>
            </w:r>
          </w:p>
        </w:tc>
        <w:tc>
          <w:tcPr>
            <w:tcW w:w="3866" w:type="dxa"/>
          </w:tcPr>
          <w:p w14:paraId="0ED38140" w14:textId="3ED5F52B" w:rsidR="002B74DE" w:rsidRPr="00F3644C" w:rsidRDefault="002B74DE" w:rsidP="00134A0B">
            <w:pPr>
              <w:jc w:val="center"/>
              <w:rPr>
                <w:rFonts w:ascii="Letter Gothic" w:hAnsi="Letter Gothic" w:cs="Arial Unicode MS"/>
                <w:sz w:val="28"/>
                <w:szCs w:val="28"/>
              </w:rPr>
            </w:pPr>
            <w:r w:rsidRPr="00F3644C">
              <w:rPr>
                <w:sz w:val="28"/>
                <w:szCs w:val="28"/>
              </w:rPr>
              <w:t>Темы 1-</w:t>
            </w:r>
            <w:r w:rsidR="00F93A12" w:rsidRPr="00F3644C">
              <w:rPr>
                <w:sz w:val="28"/>
                <w:szCs w:val="28"/>
              </w:rPr>
              <w:t>7</w:t>
            </w:r>
          </w:p>
        </w:tc>
      </w:tr>
    </w:tbl>
    <w:p w14:paraId="4AF25796" w14:textId="13FF7A02" w:rsidR="002B74DE" w:rsidRDefault="002B74DE" w:rsidP="002B74DE">
      <w:pPr>
        <w:suppressAutoHyphens/>
        <w:ind w:firstLine="709"/>
        <w:jc w:val="both"/>
        <w:rPr>
          <w:b/>
          <w:sz w:val="28"/>
          <w:szCs w:val="28"/>
        </w:rPr>
      </w:pPr>
      <w:r w:rsidRPr="00F3644C">
        <w:rPr>
          <w:b/>
          <w:sz w:val="28"/>
          <w:szCs w:val="28"/>
        </w:rPr>
        <w:t>11.3. Сертифицированные программные и аппаратные средства защиты информации: не предусмотрены.</w:t>
      </w:r>
    </w:p>
    <w:p w14:paraId="4AF84E15" w14:textId="77777777" w:rsidR="00F3644C" w:rsidRPr="00F3644C" w:rsidRDefault="00F3644C" w:rsidP="002B74DE">
      <w:pPr>
        <w:suppressAutoHyphens/>
        <w:ind w:firstLine="709"/>
        <w:jc w:val="both"/>
        <w:rPr>
          <w:b/>
          <w:sz w:val="28"/>
          <w:szCs w:val="28"/>
        </w:rPr>
      </w:pPr>
    </w:p>
    <w:p w14:paraId="4E16F3FA" w14:textId="77777777" w:rsidR="002B74DE" w:rsidRPr="00F3644C" w:rsidRDefault="002B74DE" w:rsidP="002B74DE">
      <w:pPr>
        <w:numPr>
          <w:ilvl w:val="0"/>
          <w:numId w:val="11"/>
        </w:numPr>
        <w:autoSpaceDE/>
        <w:autoSpaceDN/>
        <w:adjustRightInd/>
        <w:ind w:left="0" w:firstLine="709"/>
        <w:jc w:val="both"/>
        <w:outlineLvl w:val="0"/>
        <w:rPr>
          <w:rFonts w:eastAsiaTheme="majorEastAsia"/>
          <w:b/>
          <w:bCs/>
          <w:sz w:val="28"/>
          <w:szCs w:val="28"/>
        </w:rPr>
      </w:pPr>
      <w:bookmarkStart w:id="15" w:name="_Toc29731747"/>
      <w:r w:rsidRPr="00F3644C">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5"/>
    </w:p>
    <w:p w14:paraId="619A9988" w14:textId="77777777" w:rsidR="002B74DE" w:rsidRPr="00F3644C" w:rsidRDefault="002B74DE" w:rsidP="002B74DE">
      <w:pPr>
        <w:shd w:val="clear" w:color="auto" w:fill="FFFFFF"/>
        <w:ind w:firstLine="709"/>
        <w:jc w:val="both"/>
        <w:rPr>
          <w:sz w:val="28"/>
          <w:szCs w:val="28"/>
        </w:rPr>
      </w:pPr>
      <w:r w:rsidRPr="00F3644C">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3644C">
        <w:rPr>
          <w:sz w:val="28"/>
          <w:szCs w:val="28"/>
          <w:lang w:val="en-US"/>
        </w:rPr>
        <w:t>Internet</w:t>
      </w:r>
      <w:r w:rsidRPr="00F3644C">
        <w:rPr>
          <w:sz w:val="28"/>
          <w:szCs w:val="28"/>
        </w:rPr>
        <w:t>;</w:t>
      </w:r>
    </w:p>
    <w:p w14:paraId="0300DCD6" w14:textId="77777777" w:rsidR="002B74DE" w:rsidRPr="00F3644C" w:rsidRDefault="002B74DE" w:rsidP="002B74DE">
      <w:pPr>
        <w:shd w:val="clear" w:color="auto" w:fill="FFFFFF"/>
        <w:ind w:firstLine="709"/>
        <w:jc w:val="both"/>
        <w:rPr>
          <w:b/>
          <w:sz w:val="28"/>
          <w:szCs w:val="28"/>
        </w:rPr>
      </w:pPr>
      <w:r w:rsidRPr="00F3644C">
        <w:rPr>
          <w:sz w:val="28"/>
          <w:szCs w:val="28"/>
        </w:rPr>
        <w:t xml:space="preserve">2. </w:t>
      </w:r>
      <w:proofErr w:type="spellStart"/>
      <w:r w:rsidRPr="00F3644C">
        <w:rPr>
          <w:sz w:val="28"/>
          <w:szCs w:val="28"/>
        </w:rPr>
        <w:t>Skype</w:t>
      </w:r>
      <w:proofErr w:type="spellEnd"/>
      <w:r w:rsidRPr="00F3644C">
        <w:rPr>
          <w:sz w:val="28"/>
          <w:szCs w:val="28"/>
        </w:rPr>
        <w:t>, для проведения консультаций.</w:t>
      </w:r>
      <w:bookmarkStart w:id="16" w:name="_Toc486930368"/>
      <w:bookmarkEnd w:id="16"/>
    </w:p>
    <w:p w14:paraId="5324BCD5" w14:textId="77777777" w:rsidR="002B74DE" w:rsidRPr="00BD25B8" w:rsidRDefault="002B74DE" w:rsidP="002B74DE">
      <w:pPr>
        <w:shd w:val="clear" w:color="auto" w:fill="FFFFFF"/>
        <w:tabs>
          <w:tab w:val="left" w:pos="442"/>
        </w:tabs>
        <w:ind w:firstLine="709"/>
        <w:jc w:val="both"/>
        <w:rPr>
          <w:sz w:val="24"/>
          <w:szCs w:val="24"/>
        </w:rPr>
      </w:pPr>
    </w:p>
    <w:p w14:paraId="4C5B5377" w14:textId="7948F33F" w:rsidR="00713E67" w:rsidRPr="00BD25B8" w:rsidRDefault="00713E67" w:rsidP="002B74DE">
      <w:pPr>
        <w:ind w:firstLine="709"/>
        <w:jc w:val="both"/>
        <w:rPr>
          <w:sz w:val="24"/>
          <w:szCs w:val="24"/>
        </w:rPr>
      </w:pPr>
    </w:p>
    <w:sectPr w:rsidR="00713E67" w:rsidRPr="00BD25B8" w:rsidSect="00517B72">
      <w:headerReference w:type="default" r:id="rId15"/>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EB8CE" w14:textId="77777777" w:rsidR="00C40FDC" w:rsidRDefault="00C40FDC" w:rsidP="00C52F7B">
      <w:r>
        <w:separator/>
      </w:r>
    </w:p>
  </w:endnote>
  <w:endnote w:type="continuationSeparator" w:id="0">
    <w:p w14:paraId="4A6BD17A" w14:textId="77777777" w:rsidR="00C40FDC" w:rsidRDefault="00C40FD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8875503"/>
      <w:docPartObj>
        <w:docPartGallery w:val="Page Numbers (Bottom of Page)"/>
        <w:docPartUnique/>
      </w:docPartObj>
    </w:sdtPr>
    <w:sdtEndPr/>
    <w:sdtContent>
      <w:p w14:paraId="5922D82F" w14:textId="6485126A" w:rsidR="00517B72" w:rsidRDefault="00517B72">
        <w:pPr>
          <w:pStyle w:val="af"/>
          <w:jc w:val="center"/>
        </w:pPr>
        <w:r>
          <w:fldChar w:fldCharType="begin"/>
        </w:r>
        <w:r>
          <w:instrText>PAGE   \* MERGEFORMAT</w:instrText>
        </w:r>
        <w:r>
          <w:fldChar w:fldCharType="separate"/>
        </w:r>
        <w:r w:rsidR="00331581">
          <w:rPr>
            <w:noProof/>
          </w:rPr>
          <w:t>28</w:t>
        </w:r>
        <w:r>
          <w:fldChar w:fldCharType="end"/>
        </w:r>
      </w:p>
    </w:sdtContent>
  </w:sdt>
  <w:p w14:paraId="001E3468" w14:textId="77777777" w:rsidR="00517B72" w:rsidRDefault="00517B7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E9BDB" w14:textId="77777777" w:rsidR="00C40FDC" w:rsidRDefault="00C40FDC" w:rsidP="00C52F7B">
      <w:r>
        <w:separator/>
      </w:r>
    </w:p>
  </w:footnote>
  <w:footnote w:type="continuationSeparator" w:id="0">
    <w:p w14:paraId="185DA415" w14:textId="77777777" w:rsidR="00C40FDC" w:rsidRDefault="00C40FD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16986" w14:textId="767945D5" w:rsidR="00307BB5" w:rsidRDefault="00307BB5">
    <w:pPr>
      <w:pStyle w:val="ad"/>
      <w:jc w:val="center"/>
    </w:pPr>
  </w:p>
  <w:p w14:paraId="2459FCD1" w14:textId="77777777" w:rsidR="00307BB5" w:rsidRDefault="00307BB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8257D5"/>
    <w:multiLevelType w:val="hybridMultilevel"/>
    <w:tmpl w:val="BB121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E660BC"/>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80F8C"/>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3F7E5F"/>
    <w:multiLevelType w:val="hybridMultilevel"/>
    <w:tmpl w:val="F33619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255BD2"/>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745549"/>
    <w:multiLevelType w:val="hybridMultilevel"/>
    <w:tmpl w:val="265860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3A0595A"/>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304799"/>
    <w:multiLevelType w:val="hybridMultilevel"/>
    <w:tmpl w:val="5784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DC7236"/>
    <w:multiLevelType w:val="hybridMultilevel"/>
    <w:tmpl w:val="5A72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6"/>
  </w:num>
  <w:num w:numId="5">
    <w:abstractNumId w:val="17"/>
  </w:num>
  <w:num w:numId="6">
    <w:abstractNumId w:val="16"/>
  </w:num>
  <w:num w:numId="7">
    <w:abstractNumId w:val="1"/>
  </w:num>
  <w:num w:numId="8">
    <w:abstractNumId w:val="14"/>
  </w:num>
  <w:num w:numId="9">
    <w:abstractNumId w:val="2"/>
  </w:num>
  <w:num w:numId="10">
    <w:abstractNumId w:val="15"/>
  </w:num>
  <w:num w:numId="11">
    <w:abstractNumId w:val="5"/>
  </w:num>
  <w:num w:numId="12">
    <w:abstractNumId w:val="13"/>
  </w:num>
  <w:num w:numId="13">
    <w:abstractNumId w:val="4"/>
  </w:num>
  <w:num w:numId="14">
    <w:abstractNumId w:val="3"/>
  </w:num>
  <w:num w:numId="15">
    <w:abstractNumId w:val="10"/>
  </w:num>
  <w:num w:numId="16">
    <w:abstractNumId w:val="9"/>
  </w:num>
  <w:num w:numId="17">
    <w:abstractNumId w:val="11"/>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7F00"/>
    <w:rsid w:val="00040937"/>
    <w:rsid w:val="00043D7D"/>
    <w:rsid w:val="000460EA"/>
    <w:rsid w:val="00047C02"/>
    <w:rsid w:val="00056998"/>
    <w:rsid w:val="00072B4A"/>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04F0"/>
    <w:rsid w:val="000D1088"/>
    <w:rsid w:val="000D2EC5"/>
    <w:rsid w:val="000E1F6B"/>
    <w:rsid w:val="000E31BA"/>
    <w:rsid w:val="000F4243"/>
    <w:rsid w:val="000F69A4"/>
    <w:rsid w:val="001034C8"/>
    <w:rsid w:val="00103D5A"/>
    <w:rsid w:val="00103F59"/>
    <w:rsid w:val="001065DB"/>
    <w:rsid w:val="001074EA"/>
    <w:rsid w:val="00110B7D"/>
    <w:rsid w:val="00110F5C"/>
    <w:rsid w:val="00114EAC"/>
    <w:rsid w:val="00121560"/>
    <w:rsid w:val="00134A0B"/>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762CD"/>
    <w:rsid w:val="00284DCB"/>
    <w:rsid w:val="00286D22"/>
    <w:rsid w:val="00293EFF"/>
    <w:rsid w:val="002A2180"/>
    <w:rsid w:val="002A26F9"/>
    <w:rsid w:val="002A2809"/>
    <w:rsid w:val="002A39A6"/>
    <w:rsid w:val="002A481B"/>
    <w:rsid w:val="002B003B"/>
    <w:rsid w:val="002B020D"/>
    <w:rsid w:val="002B17C4"/>
    <w:rsid w:val="002B55DE"/>
    <w:rsid w:val="002B5680"/>
    <w:rsid w:val="002B74DE"/>
    <w:rsid w:val="002B7698"/>
    <w:rsid w:val="002C2C96"/>
    <w:rsid w:val="002C31CB"/>
    <w:rsid w:val="002C3B47"/>
    <w:rsid w:val="002C646B"/>
    <w:rsid w:val="002C7963"/>
    <w:rsid w:val="002D06D6"/>
    <w:rsid w:val="002D0F8F"/>
    <w:rsid w:val="002D5BCA"/>
    <w:rsid w:val="002D6170"/>
    <w:rsid w:val="002D786A"/>
    <w:rsid w:val="002D7F79"/>
    <w:rsid w:val="002E01B0"/>
    <w:rsid w:val="002E02AB"/>
    <w:rsid w:val="002E11C9"/>
    <w:rsid w:val="002E4576"/>
    <w:rsid w:val="002E5B0B"/>
    <w:rsid w:val="002E7D40"/>
    <w:rsid w:val="002F011E"/>
    <w:rsid w:val="00307BB5"/>
    <w:rsid w:val="00311A81"/>
    <w:rsid w:val="003136F6"/>
    <w:rsid w:val="00316433"/>
    <w:rsid w:val="00317AB7"/>
    <w:rsid w:val="00325C45"/>
    <w:rsid w:val="00331581"/>
    <w:rsid w:val="00332E79"/>
    <w:rsid w:val="00334DFE"/>
    <w:rsid w:val="00342385"/>
    <w:rsid w:val="00342502"/>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4AD9"/>
    <w:rsid w:val="003D03AC"/>
    <w:rsid w:val="003D376D"/>
    <w:rsid w:val="003E6BA6"/>
    <w:rsid w:val="003F1F40"/>
    <w:rsid w:val="003F71E6"/>
    <w:rsid w:val="00400154"/>
    <w:rsid w:val="00400985"/>
    <w:rsid w:val="00410103"/>
    <w:rsid w:val="00411845"/>
    <w:rsid w:val="004129C3"/>
    <w:rsid w:val="00415D9A"/>
    <w:rsid w:val="00432FEA"/>
    <w:rsid w:val="00434E67"/>
    <w:rsid w:val="004403AF"/>
    <w:rsid w:val="004445DD"/>
    <w:rsid w:val="00450762"/>
    <w:rsid w:val="00452334"/>
    <w:rsid w:val="00466D91"/>
    <w:rsid w:val="00475DE5"/>
    <w:rsid w:val="00483161"/>
    <w:rsid w:val="00483483"/>
    <w:rsid w:val="00483A48"/>
    <w:rsid w:val="004915BD"/>
    <w:rsid w:val="00496846"/>
    <w:rsid w:val="004A383E"/>
    <w:rsid w:val="004A7314"/>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7B72"/>
    <w:rsid w:val="00520388"/>
    <w:rsid w:val="00520A0C"/>
    <w:rsid w:val="005228A4"/>
    <w:rsid w:val="00524846"/>
    <w:rsid w:val="0052632F"/>
    <w:rsid w:val="0052666D"/>
    <w:rsid w:val="00526E92"/>
    <w:rsid w:val="0053456D"/>
    <w:rsid w:val="005370A7"/>
    <w:rsid w:val="005423CB"/>
    <w:rsid w:val="00543A77"/>
    <w:rsid w:val="005532E3"/>
    <w:rsid w:val="00555ABF"/>
    <w:rsid w:val="0057189E"/>
    <w:rsid w:val="00577CE4"/>
    <w:rsid w:val="0059504A"/>
    <w:rsid w:val="0059538C"/>
    <w:rsid w:val="00596CE9"/>
    <w:rsid w:val="005A0208"/>
    <w:rsid w:val="005B03DE"/>
    <w:rsid w:val="005B5A44"/>
    <w:rsid w:val="005C31BB"/>
    <w:rsid w:val="005D03A1"/>
    <w:rsid w:val="005D21FE"/>
    <w:rsid w:val="005D36BA"/>
    <w:rsid w:val="005D61A1"/>
    <w:rsid w:val="005D7C6C"/>
    <w:rsid w:val="005E0432"/>
    <w:rsid w:val="005E46AA"/>
    <w:rsid w:val="005E566C"/>
    <w:rsid w:val="005E5A3B"/>
    <w:rsid w:val="005F49FA"/>
    <w:rsid w:val="00602300"/>
    <w:rsid w:val="00602C9C"/>
    <w:rsid w:val="00606047"/>
    <w:rsid w:val="00607EFB"/>
    <w:rsid w:val="0062422A"/>
    <w:rsid w:val="0062424B"/>
    <w:rsid w:val="0063503E"/>
    <w:rsid w:val="006419C6"/>
    <w:rsid w:val="00642CB5"/>
    <w:rsid w:val="006435B4"/>
    <w:rsid w:val="00643D4B"/>
    <w:rsid w:val="006440AA"/>
    <w:rsid w:val="00651E82"/>
    <w:rsid w:val="0065286A"/>
    <w:rsid w:val="00653666"/>
    <w:rsid w:val="0066171B"/>
    <w:rsid w:val="00667342"/>
    <w:rsid w:val="00672880"/>
    <w:rsid w:val="00672CD3"/>
    <w:rsid w:val="00672DE8"/>
    <w:rsid w:val="0068152F"/>
    <w:rsid w:val="006A1858"/>
    <w:rsid w:val="006A2253"/>
    <w:rsid w:val="006A2970"/>
    <w:rsid w:val="006A39A3"/>
    <w:rsid w:val="006A79A8"/>
    <w:rsid w:val="006B3C5B"/>
    <w:rsid w:val="006B5B4D"/>
    <w:rsid w:val="006D1A6A"/>
    <w:rsid w:val="006D2028"/>
    <w:rsid w:val="006D27FF"/>
    <w:rsid w:val="006D6D2D"/>
    <w:rsid w:val="006E12A8"/>
    <w:rsid w:val="006E7CBD"/>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5A42"/>
    <w:rsid w:val="008C7BCC"/>
    <w:rsid w:val="008D0868"/>
    <w:rsid w:val="008D3015"/>
    <w:rsid w:val="008D6227"/>
    <w:rsid w:val="008D6965"/>
    <w:rsid w:val="008D734A"/>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3C0A"/>
    <w:rsid w:val="00975554"/>
    <w:rsid w:val="00975F7D"/>
    <w:rsid w:val="00977005"/>
    <w:rsid w:val="00977A12"/>
    <w:rsid w:val="00982250"/>
    <w:rsid w:val="00984A24"/>
    <w:rsid w:val="0099239A"/>
    <w:rsid w:val="00997953"/>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082"/>
    <w:rsid w:val="00A01D4A"/>
    <w:rsid w:val="00A02793"/>
    <w:rsid w:val="00A0455B"/>
    <w:rsid w:val="00A06B6F"/>
    <w:rsid w:val="00A23C4D"/>
    <w:rsid w:val="00A240FC"/>
    <w:rsid w:val="00A24296"/>
    <w:rsid w:val="00A2699E"/>
    <w:rsid w:val="00A2751F"/>
    <w:rsid w:val="00A3000F"/>
    <w:rsid w:val="00A36257"/>
    <w:rsid w:val="00A40637"/>
    <w:rsid w:val="00A42C8A"/>
    <w:rsid w:val="00A42EEC"/>
    <w:rsid w:val="00A4313A"/>
    <w:rsid w:val="00A455C3"/>
    <w:rsid w:val="00A60065"/>
    <w:rsid w:val="00A61C05"/>
    <w:rsid w:val="00A70D37"/>
    <w:rsid w:val="00A7400F"/>
    <w:rsid w:val="00A757B1"/>
    <w:rsid w:val="00A76B1C"/>
    <w:rsid w:val="00A812D5"/>
    <w:rsid w:val="00A83CCE"/>
    <w:rsid w:val="00A95021"/>
    <w:rsid w:val="00AA765D"/>
    <w:rsid w:val="00AB000F"/>
    <w:rsid w:val="00AB1728"/>
    <w:rsid w:val="00AB7DA0"/>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3C4A"/>
    <w:rsid w:val="00B86F1B"/>
    <w:rsid w:val="00B93EF4"/>
    <w:rsid w:val="00B96776"/>
    <w:rsid w:val="00B975E3"/>
    <w:rsid w:val="00B977EC"/>
    <w:rsid w:val="00BA5E3A"/>
    <w:rsid w:val="00BA6D16"/>
    <w:rsid w:val="00BB2DC8"/>
    <w:rsid w:val="00BB43B1"/>
    <w:rsid w:val="00BB43EF"/>
    <w:rsid w:val="00BB53C8"/>
    <w:rsid w:val="00BB65D9"/>
    <w:rsid w:val="00BC03D6"/>
    <w:rsid w:val="00BC1293"/>
    <w:rsid w:val="00BC43CA"/>
    <w:rsid w:val="00BC6C5A"/>
    <w:rsid w:val="00BD0596"/>
    <w:rsid w:val="00BD25B8"/>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0FDC"/>
    <w:rsid w:val="00C4231B"/>
    <w:rsid w:val="00C4513E"/>
    <w:rsid w:val="00C4697F"/>
    <w:rsid w:val="00C52F7B"/>
    <w:rsid w:val="00C53FC7"/>
    <w:rsid w:val="00C545E0"/>
    <w:rsid w:val="00C5497D"/>
    <w:rsid w:val="00C60475"/>
    <w:rsid w:val="00C63B2E"/>
    <w:rsid w:val="00C74FA8"/>
    <w:rsid w:val="00C772B6"/>
    <w:rsid w:val="00C81009"/>
    <w:rsid w:val="00C82C41"/>
    <w:rsid w:val="00C94A6F"/>
    <w:rsid w:val="00CA2C23"/>
    <w:rsid w:val="00CA315F"/>
    <w:rsid w:val="00CB2E14"/>
    <w:rsid w:val="00CC5351"/>
    <w:rsid w:val="00CD1DDC"/>
    <w:rsid w:val="00CD275A"/>
    <w:rsid w:val="00CD6F6E"/>
    <w:rsid w:val="00CE1166"/>
    <w:rsid w:val="00CE6D73"/>
    <w:rsid w:val="00CF548F"/>
    <w:rsid w:val="00CF5CA9"/>
    <w:rsid w:val="00CF5E69"/>
    <w:rsid w:val="00D0048E"/>
    <w:rsid w:val="00D01CF6"/>
    <w:rsid w:val="00D13EF2"/>
    <w:rsid w:val="00D14E52"/>
    <w:rsid w:val="00D160AD"/>
    <w:rsid w:val="00D17AB0"/>
    <w:rsid w:val="00D23528"/>
    <w:rsid w:val="00D33A96"/>
    <w:rsid w:val="00D34CB9"/>
    <w:rsid w:val="00D4215E"/>
    <w:rsid w:val="00D42298"/>
    <w:rsid w:val="00D42A41"/>
    <w:rsid w:val="00D44FF7"/>
    <w:rsid w:val="00D46DC5"/>
    <w:rsid w:val="00D577C3"/>
    <w:rsid w:val="00D60BBC"/>
    <w:rsid w:val="00D6677C"/>
    <w:rsid w:val="00D67E34"/>
    <w:rsid w:val="00D763C2"/>
    <w:rsid w:val="00D770CE"/>
    <w:rsid w:val="00D81EDB"/>
    <w:rsid w:val="00D9644F"/>
    <w:rsid w:val="00D97927"/>
    <w:rsid w:val="00DA4889"/>
    <w:rsid w:val="00DA6111"/>
    <w:rsid w:val="00DA6F02"/>
    <w:rsid w:val="00DB22E3"/>
    <w:rsid w:val="00DB4F7F"/>
    <w:rsid w:val="00DD114F"/>
    <w:rsid w:val="00DE299F"/>
    <w:rsid w:val="00DE2E70"/>
    <w:rsid w:val="00DF2237"/>
    <w:rsid w:val="00DF325C"/>
    <w:rsid w:val="00DF470D"/>
    <w:rsid w:val="00E000BB"/>
    <w:rsid w:val="00E00BE6"/>
    <w:rsid w:val="00E015D1"/>
    <w:rsid w:val="00E03A50"/>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355FF"/>
    <w:rsid w:val="00F3644C"/>
    <w:rsid w:val="00F36684"/>
    <w:rsid w:val="00F371C3"/>
    <w:rsid w:val="00F410AC"/>
    <w:rsid w:val="00F47A5C"/>
    <w:rsid w:val="00F54DC6"/>
    <w:rsid w:val="00F551CB"/>
    <w:rsid w:val="00F61C7E"/>
    <w:rsid w:val="00F67042"/>
    <w:rsid w:val="00F670FD"/>
    <w:rsid w:val="00F71EB8"/>
    <w:rsid w:val="00F77CEA"/>
    <w:rsid w:val="00F77D0E"/>
    <w:rsid w:val="00F81BBE"/>
    <w:rsid w:val="00F81BF5"/>
    <w:rsid w:val="00F8671C"/>
    <w:rsid w:val="00F920AD"/>
    <w:rsid w:val="00F93A12"/>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24653"/>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semiHidden/>
    <w:unhideWhenUsed/>
    <w:qFormat/>
    <w:rsid w:val="002B74DE"/>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8D734A"/>
    <w:pPr>
      <w:spacing w:line="484" w:lineRule="exact"/>
      <w:ind w:firstLine="715"/>
      <w:jc w:val="both"/>
    </w:pPr>
    <w:rPr>
      <w:sz w:val="24"/>
      <w:szCs w:val="24"/>
    </w:rPr>
  </w:style>
  <w:style w:type="character" w:customStyle="1" w:styleId="FontStyle12">
    <w:name w:val="Font Style12"/>
    <w:rsid w:val="008D734A"/>
    <w:rPr>
      <w:rFonts w:ascii="Times New Roman" w:hAnsi="Times New Roman" w:cs="Times New Roman"/>
      <w:sz w:val="26"/>
      <w:szCs w:val="26"/>
    </w:rPr>
  </w:style>
  <w:style w:type="character" w:customStyle="1" w:styleId="211pt">
    <w:name w:val="Основной текст (2) + 11 pt;Полужирный"/>
    <w:rsid w:val="000E1F6B"/>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0E1F6B"/>
    <w:rPr>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2F011E"/>
    <w:rPr>
      <w:sz w:val="28"/>
      <w:szCs w:val="28"/>
      <w:shd w:val="clear" w:color="auto" w:fill="FFFFFF"/>
    </w:rPr>
  </w:style>
  <w:style w:type="paragraph" w:customStyle="1" w:styleId="23">
    <w:name w:val="Основной текст (2)"/>
    <w:basedOn w:val="a"/>
    <w:link w:val="22"/>
    <w:rsid w:val="002F011E"/>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20">
    <w:name w:val="Заголовок 2 Знак"/>
    <w:basedOn w:val="a0"/>
    <w:link w:val="2"/>
    <w:uiPriority w:val="9"/>
    <w:semiHidden/>
    <w:rsid w:val="002B74DE"/>
    <w:rPr>
      <w:rFonts w:ascii="Times New Roman" w:eastAsia="Times New Roman" w:hAnsi="Times New Roman" w:cs="Times New Roman"/>
      <w:b/>
      <w:bCs/>
      <w:sz w:val="36"/>
      <w:szCs w:val="36"/>
      <w:lang w:eastAsia="ru-RU"/>
    </w:rPr>
  </w:style>
  <w:style w:type="character" w:customStyle="1" w:styleId="a7">
    <w:name w:val="Абзац списка Знак"/>
    <w:aliases w:val="название Знак,Маркер Знак,ПАРАГРАФ Знак"/>
    <w:link w:val="a6"/>
    <w:locked/>
    <w:rsid w:val="002B74DE"/>
    <w:rPr>
      <w:rFonts w:ascii="Times New Roman" w:eastAsia="Times New Roman" w:hAnsi="Times New Roman" w:cs="Times New Roman"/>
      <w:sz w:val="20"/>
      <w:szCs w:val="20"/>
      <w:lang w:eastAsia="ru-RU"/>
    </w:rPr>
  </w:style>
  <w:style w:type="paragraph" w:styleId="af5">
    <w:name w:val="No Spacing"/>
    <w:link w:val="af6"/>
    <w:uiPriority w:val="1"/>
    <w:qFormat/>
    <w:rsid w:val="002B74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2B74DE"/>
    <w:rPr>
      <w:rFonts w:ascii="Times New Roman" w:hAnsi="Times New Roman" w:cs="Times New Roman" w:hint="default"/>
      <w:color w:val="000000"/>
      <w:sz w:val="24"/>
      <w:szCs w:val="24"/>
    </w:rPr>
  </w:style>
  <w:style w:type="character" w:customStyle="1" w:styleId="FontStyle15">
    <w:name w:val="Font Style15"/>
    <w:uiPriority w:val="99"/>
    <w:rsid w:val="002B74DE"/>
    <w:rPr>
      <w:rFonts w:ascii="Times New Roman" w:hAnsi="Times New Roman" w:cs="Times New Roman" w:hint="default"/>
      <w:b/>
      <w:bCs/>
      <w:color w:val="000000"/>
      <w:sz w:val="28"/>
      <w:szCs w:val="28"/>
    </w:rPr>
  </w:style>
  <w:style w:type="character" w:styleId="af7">
    <w:name w:val="Strong"/>
    <w:basedOn w:val="a0"/>
    <w:uiPriority w:val="22"/>
    <w:qFormat/>
    <w:rsid w:val="00134A0B"/>
    <w:rPr>
      <w:b/>
      <w:bCs/>
    </w:rPr>
  </w:style>
  <w:style w:type="character" w:customStyle="1" w:styleId="af6">
    <w:name w:val="Без интервала Знак"/>
    <w:link w:val="af5"/>
    <w:uiPriority w:val="1"/>
    <w:locked/>
    <w:rsid w:val="00307B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B4E7-39FA-4209-8AC5-FCC673237D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301FC3-74E8-40AB-86E5-D3E124D41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B51DC-CF98-4AEA-A8D7-05A24099320F}">
  <ds:schemaRefs>
    <ds:schemaRef ds:uri="http://schemas.microsoft.com/sharepoint/v3/contenttype/forms"/>
  </ds:schemaRefs>
</ds:datastoreItem>
</file>

<file path=customXml/itemProps4.xml><?xml version="1.0" encoding="utf-8"?>
<ds:datastoreItem xmlns:ds="http://schemas.openxmlformats.org/officeDocument/2006/customXml" ds:itemID="{5799C3DE-A320-481C-A84F-588084A0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9949</Words>
  <Characters>56713</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9</cp:revision>
  <cp:lastPrinted>2019-04-15T07:43:00Z</cp:lastPrinted>
  <dcterms:created xsi:type="dcterms:W3CDTF">2023-10-30T14:42:00Z</dcterms:created>
  <dcterms:modified xsi:type="dcterms:W3CDTF">2024-07-16T11:40:00Z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